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659D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沧州幼儿师范高等专科学校</w:t>
      </w:r>
    </w:p>
    <w:p w14:paraId="036E0860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公文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格式要求</w:t>
      </w:r>
    </w:p>
    <w:p w14:paraId="70AD781F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0CECC18A"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为提高公文质量和办文效率，确保公文的严肃性、规范性和权威性，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更好地服务于学校各项工作的有序开展。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根据《党政机关公文处理工作条例》《党政机关公文格式国家标准（2012年最新版)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等相关规定，结合我校实际情况，特制定本公文格式要求。</w:t>
      </w:r>
    </w:p>
    <w:p w14:paraId="14D3C3F6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本要求适用于学校各部门、各教学单位制发的各类公文，包括请示、报告、通知、决定、通报、函等。</w:t>
      </w:r>
    </w:p>
    <w:p w14:paraId="4FFABA62">
      <w:pPr>
        <w:overflowPunct w:val="0"/>
        <w:spacing w:after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1.标题</w:t>
      </w:r>
    </w:p>
    <w:p w14:paraId="6E7488A2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标题:二号，方正小标宋简体，居中排布。</w:t>
      </w:r>
    </w:p>
    <w:p w14:paraId="456EA4A9">
      <w:pPr>
        <w:overflowPunct w:val="0"/>
        <w:spacing w:after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副标题：三号，楷体_GB2312，</w:t>
      </w:r>
    </w:p>
    <w:p w14:paraId="1446ED57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一级标题：三号，黑体。序号采用“一二三……”</w:t>
      </w:r>
    </w:p>
    <w:p w14:paraId="301B531A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二级标题：三号，楷体_GB2312，加粗。序号采用“（一）（二）（三）……”</w:t>
      </w:r>
    </w:p>
    <w:p w14:paraId="05D9823B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三级标题：三号，仿宋_GB2312，加粗。序号采用“1.2.3.”</w:t>
      </w:r>
    </w:p>
    <w:p w14:paraId="5ADD20EB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其他标题与正文格式一样，用三号，仿宋_GB2312。</w:t>
      </w:r>
    </w:p>
    <w:p w14:paraId="498DA7AB">
      <w:pPr>
        <w:overflowPunct w:val="0"/>
        <w:spacing w:after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2.正文</w:t>
      </w:r>
    </w:p>
    <w:p w14:paraId="6DFC3AD5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标题下空一行成文，采用三号，仿宋_GB2312。</w:t>
      </w:r>
    </w:p>
    <w:p w14:paraId="418ECD48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正文段落首行缩进2个字符。</w:t>
      </w:r>
    </w:p>
    <w:p w14:paraId="5FE8D146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两端对齐。</w:t>
      </w:r>
    </w:p>
    <w:p w14:paraId="064DEAD2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不允许标点溢出边界。</w:t>
      </w:r>
    </w:p>
    <w:p w14:paraId="0D83E7A4">
      <w:pPr>
        <w:overflowPunct w:val="0"/>
        <w:spacing w:after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3.附件</w:t>
      </w:r>
    </w:p>
    <w:p w14:paraId="79F14630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材料如有附件，在正文下一行左空两个字用三号仿宋_GB2312标示“附件”，后标全角冒号和附件名称。附件如有序号，使用阿拉伯数字(如“附件1：XXXX"”);附件名称后不加标点符号。</w:t>
      </w:r>
    </w:p>
    <w:p w14:paraId="14770150">
      <w:pPr>
        <w:overflowPunct w:val="0"/>
        <w:spacing w:after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4.落款</w:t>
      </w:r>
    </w:p>
    <w:p w14:paraId="2E460E3F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正文下两行右侧下方标注成文日期(如二○一四年六月二十日)。</w:t>
      </w:r>
    </w:p>
    <w:p w14:paraId="3C5AC601">
      <w:pPr>
        <w:overflowPunct w:val="0"/>
        <w:spacing w:after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页码</w:t>
      </w:r>
    </w:p>
    <w:p w14:paraId="6301F141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宋体，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，页码位于页面底端，居中显示，编号采用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- 1 -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的格式。</w:t>
      </w:r>
    </w:p>
    <w:p w14:paraId="7D69ADAE">
      <w:pPr>
        <w:overflowPunct w:val="0"/>
        <w:spacing w:after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6.表格</w:t>
      </w:r>
    </w:p>
    <w:p w14:paraId="369D3884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表名放于表格上方，居中。表名和表格表头部分，用黑体，表格内容使用仿宋_GB2312字体。</w:t>
      </w:r>
    </w:p>
    <w:p w14:paraId="18E914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表名和表格表头部分，可用三号字，表格内容可使用四号字。为保证表格美观，允许根据行、列的数量以及文字的多少，灵活的调整字号和行距。</w:t>
      </w:r>
    </w:p>
    <w:p w14:paraId="7FC8278C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附件1：排版要求</w:t>
      </w:r>
    </w:p>
    <w:p w14:paraId="42A36FE6"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样文</w:t>
      </w:r>
    </w:p>
    <w:p w14:paraId="793CD5F0">
      <w:pPr>
        <w:spacing w:after="0"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page"/>
      </w:r>
    </w:p>
    <w:p w14:paraId="6BF61BCF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附件1</w:t>
      </w:r>
    </w:p>
    <w:p w14:paraId="097CA7B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3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400040" cy="7651750"/>
            <wp:effectExtent l="0" t="0" r="10160" b="6350"/>
            <wp:docPr id="4" name="图片 4" descr="公文格式排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文格式排版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5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br w:type="page"/>
      </w:r>
    </w:p>
    <w:p w14:paraId="704591FD">
      <w:pPr>
        <w:overflowPunct w:val="0"/>
        <w:spacing w:after="0" w:line="56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 w14:paraId="23899FEA">
      <w:pPr>
        <w:autoSpaceDE w:val="0"/>
        <w:autoSpaceDN w:val="0"/>
        <w:adjustRightInd w:val="0"/>
        <w:spacing w:after="0" w:line="560" w:lineRule="exact"/>
        <w:jc w:val="center"/>
        <w:rPr>
          <w:rFonts w:hint="eastAsia" w:ascii="方正小标宋简体" w:hAnsi="宋体" w:eastAsia="方正小标宋简体" w:cs="黑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color w:val="000000"/>
          <w:kern w:val="0"/>
          <w:sz w:val="44"/>
          <w:szCs w:val="44"/>
        </w:rPr>
        <w:t>沧州</w:t>
      </w:r>
      <w:r>
        <w:rPr>
          <w:rFonts w:hint="eastAsia" w:ascii="方正小标宋简体" w:hAnsi="宋体" w:eastAsia="方正小标宋简体" w:cs="黑体"/>
          <w:color w:val="000000"/>
          <w:kern w:val="0"/>
          <w:sz w:val="44"/>
          <w:szCs w:val="44"/>
          <w:lang w:val="en-US" w:eastAsia="zh-CN"/>
        </w:rPr>
        <w:t>幼儿师范高等专科学校</w:t>
      </w:r>
    </w:p>
    <w:p w14:paraId="321B12DB">
      <w:pPr>
        <w:autoSpaceDE w:val="0"/>
        <w:autoSpaceDN w:val="0"/>
        <w:adjustRightInd w:val="0"/>
        <w:spacing w:after="0" w:line="560" w:lineRule="exact"/>
        <w:jc w:val="center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黑体"/>
          <w:color w:val="000000"/>
          <w:kern w:val="0"/>
          <w:sz w:val="44"/>
          <w:szCs w:val="44"/>
        </w:rPr>
        <w:t>2025年教学重</w:t>
      </w:r>
      <w:r>
        <w:commentReference w:id="0"/>
      </w:r>
      <w:r>
        <w:rPr>
          <w:rFonts w:hint="eastAsia" w:ascii="方正小标宋简体" w:hAnsi="宋体" w:eastAsia="方正小标宋简体" w:cs="黑体"/>
          <w:color w:val="000000"/>
          <w:kern w:val="0"/>
          <w:sz w:val="44"/>
          <w:szCs w:val="44"/>
        </w:rPr>
        <w:t>点工作安排</w:t>
      </w:r>
    </w:p>
    <w:p w14:paraId="57F8513D">
      <w:pPr>
        <w:autoSpaceDE w:val="0"/>
        <w:autoSpaceDN w:val="0"/>
        <w:adjustRightInd w:val="0"/>
        <w:spacing w:after="0" w:line="560" w:lineRule="exac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</w:p>
    <w:p w14:paraId="713C415D">
      <w:pPr>
        <w:widowControl/>
        <w:spacing w:after="0" w:line="560" w:lineRule="exact"/>
        <w:ind w:firstLine="640" w:firstLineChars="2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根据学校2025年工作安排，为加快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eastAsia="zh-CN"/>
        </w:rPr>
        <w:t>学校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专业建设与发展，提高人才培养质量和水平，结合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****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工作实际，特制订本重点工作安排。</w:t>
      </w:r>
    </w:p>
    <w:p w14:paraId="0861CE5F">
      <w:pPr>
        <w:widowControl/>
        <w:spacing w:after="0" w:line="560" w:lineRule="exact"/>
        <w:ind w:firstLine="640" w:firstLineChars="200"/>
        <w:rPr>
          <w:rFonts w:hint="eastAsia" w:ascii="黑体" w:hAnsi="黑体" w:eastAsia="黑体" w:cs="Arial"/>
          <w:bCs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bCs/>
          <w:color w:val="191919"/>
          <w:sz w:val="32"/>
          <w:szCs w:val="32"/>
          <w:shd w:val="clear" w:color="auto" w:fill="FFFFFF"/>
        </w:rPr>
        <w:t>一、指导思</w:t>
      </w:r>
      <w:r>
        <w:commentReference w:id="1"/>
      </w:r>
      <w:r>
        <w:rPr>
          <w:rFonts w:hint="eastAsia" w:ascii="黑体" w:hAnsi="黑体" w:eastAsia="黑体" w:cs="Arial"/>
          <w:bCs/>
          <w:color w:val="191919"/>
          <w:sz w:val="32"/>
          <w:szCs w:val="32"/>
          <w:shd w:val="clear" w:color="auto" w:fill="FFFFFF"/>
        </w:rPr>
        <w:t>想</w:t>
      </w:r>
    </w:p>
    <w:p w14:paraId="4FE4FCEC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OLE_LINK3"/>
      <w:bookmarkStart w:id="1" w:name="OLE_LINK2"/>
      <w:bookmarkStart w:id="2" w:name="OLE_LINK1"/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深入贯彻《国家职业教育改革实施方案》，深化教育教学改革</w:t>
      </w:r>
      <w:bookmarkEnd w:id="0"/>
      <w:bookmarkEnd w:id="1"/>
      <w:bookmarkEnd w:id="2"/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，推进高等职业教育高质量发展，认真落实《XX省技能型高水平学校建设标准（试行）》和《XX省特色高水平高职专业建设标准（试行）》，促进院系发展</w:t>
      </w:r>
    </w:p>
    <w:p w14:paraId="72A96BC4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日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-11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日，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日报到。</w:t>
      </w:r>
    </w:p>
    <w:p w14:paraId="7ECD876D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二、重点工作</w:t>
      </w:r>
    </w:p>
    <w:p w14:paraId="230A28E2">
      <w:pPr>
        <w:autoSpaceDE w:val="0"/>
        <w:autoSpaceDN w:val="0"/>
        <w:adjustRightInd w:val="0"/>
        <w:spacing w:after="0" w:line="560" w:lineRule="exact"/>
        <w:ind w:firstLine="643" w:firstLineChars="200"/>
        <w:rPr>
          <w:rFonts w:hint="eastAsia" w:ascii="楷体_GB2312" w:hAnsi="宋体" w:eastAsia="楷体_GB2312" w:cs="黑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黑体"/>
          <w:b/>
          <w:color w:val="000000"/>
          <w:kern w:val="0"/>
          <w:sz w:val="32"/>
          <w:szCs w:val="32"/>
        </w:rPr>
        <w:t>（一）专</w:t>
      </w:r>
      <w:r>
        <w:commentReference w:id="2"/>
      </w:r>
      <w:r>
        <w:rPr>
          <w:rFonts w:hint="eastAsia" w:ascii="楷体_GB2312" w:hAnsi="宋体" w:eastAsia="楷体_GB2312" w:cs="黑体"/>
          <w:b/>
          <w:color w:val="000000"/>
          <w:kern w:val="0"/>
          <w:sz w:val="32"/>
          <w:szCs w:val="32"/>
        </w:rPr>
        <w:t>业</w:t>
      </w:r>
    </w:p>
    <w:p w14:paraId="40898512">
      <w:pPr>
        <w:autoSpaceDE w:val="0"/>
        <w:autoSpaceDN w:val="0"/>
        <w:adjustRightInd w:val="0"/>
        <w:spacing w:after="0" w:line="560" w:lineRule="exact"/>
        <w:ind w:firstLine="643" w:firstLineChars="200"/>
        <w:rPr>
          <w:rFonts w:hint="eastAsia" w:ascii="仿宋_GB2312" w:hAnsi="宋体" w:eastAsia="仿宋_GB2312" w:cs="黑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b/>
          <w:color w:val="000000"/>
          <w:kern w:val="0"/>
          <w:sz w:val="32"/>
          <w:szCs w:val="32"/>
        </w:rPr>
        <w:t>1. 专业建</w:t>
      </w:r>
      <w:r>
        <w:commentReference w:id="3"/>
      </w:r>
      <w:r>
        <w:rPr>
          <w:rFonts w:hint="eastAsia" w:ascii="仿宋_GB2312" w:hAnsi="宋体" w:eastAsia="仿宋_GB2312" w:cs="黑体"/>
          <w:b/>
          <w:color w:val="000000"/>
          <w:kern w:val="0"/>
          <w:sz w:val="32"/>
          <w:szCs w:val="32"/>
        </w:rPr>
        <w:t>设</w:t>
      </w:r>
    </w:p>
    <w:p w14:paraId="4C2BEBFF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（1） 对接河北省产业布局</w:t>
      </w:r>
    </w:p>
    <w:p w14:paraId="44CD82F8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匹配行业产业链设置专业，专业布局结构合理，明确主打专业(群)、骨干专业(群)和一般专业(群),主</w:t>
      </w:r>
      <w:r>
        <w:commentReference w:id="4"/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要专业(群)体现河北省主导产业、地方特点和学校办学定位，集中力量打造学校优势专业。</w:t>
      </w:r>
    </w:p>
    <w:p w14:paraId="79FDBBA0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……</w:t>
      </w:r>
    </w:p>
    <w:p w14:paraId="369932E9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……</w:t>
      </w:r>
    </w:p>
    <w:p w14:paraId="0745A093">
      <w:p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三、有关要求</w:t>
      </w:r>
    </w:p>
    <w:p w14:paraId="4A8BAB5E"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请全体教师根据教学工作重点有计划、有重点、分步骤地推进各项教学工作，力争达到常规工作有章可循，重点工作突出亮点的目标。</w:t>
      </w:r>
    </w:p>
    <w:p w14:paraId="2B5027F0">
      <w:pPr>
        <w:autoSpaceDE w:val="0"/>
        <w:autoSpaceDN w:val="0"/>
        <w:adjustRightInd w:val="0"/>
        <w:spacing w:after="0" w:line="560" w:lineRule="exact"/>
        <w:ind w:firstLine="440" w:firstLineChars="200"/>
      </w:pPr>
      <w:r>
        <w:commentReference w:id="5"/>
      </w:r>
    </w:p>
    <w:p w14:paraId="3946BB7C">
      <w:pPr>
        <w:autoSpaceDE w:val="0"/>
        <w:autoSpaceDN w:val="0"/>
        <w:adjustRightInd w:val="0"/>
        <w:spacing w:after="0" w:line="560" w:lineRule="exact"/>
        <w:ind w:firstLine="440" w:firstLineChars="200"/>
      </w:pPr>
    </w:p>
    <w:p w14:paraId="3903441B">
      <w:pPr>
        <w:autoSpaceDE w:val="0"/>
        <w:autoSpaceDN w:val="0"/>
        <w:adjustRightInd w:val="0"/>
        <w:spacing w:after="0" w:line="560" w:lineRule="exact"/>
        <w:ind w:right="1680" w:rightChars="800"/>
        <w:jc w:val="righ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commentReference w:id="6"/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沧州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幼儿师范高等专科学校党政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办公室</w:t>
      </w:r>
    </w:p>
    <w:p w14:paraId="6939C877">
      <w:pPr>
        <w:autoSpaceDE w:val="0"/>
        <w:autoSpaceDN w:val="0"/>
        <w:adjustRightInd w:val="0"/>
        <w:spacing w:after="0" w:line="560" w:lineRule="exact"/>
        <w:ind w:right="1680" w:rightChars="800"/>
        <w:jc w:val="righ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○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二五年六月二十六日</w:t>
      </w:r>
      <w:r>
        <w:commentReference w:id="7"/>
      </w:r>
    </w:p>
    <w:p w14:paraId="20D9B619">
      <w:pPr>
        <w:spacing w:after="0" w:line="560" w:lineRule="exact"/>
      </w:pPr>
    </w:p>
    <w:sectPr>
      <w:footerReference r:id="rId7" w:type="default"/>
      <w:pgSz w:w="11906" w:h="16838"/>
      <w:pgMar w:top="1701" w:right="1701" w:bottom="1474" w:left="1701" w:header="851" w:footer="992" w:gutter="0"/>
      <w:pgNumType w:fmt="numberInDash"/>
      <w:cols w:space="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乔木" w:date="2026-01-12T21:21:00Z" w:initials="">
    <w:p w14:paraId="3EE4939B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文件</w:t>
      </w:r>
      <w:r>
        <w:t>标题</w:t>
      </w:r>
      <w:r>
        <w:rPr>
          <w:rFonts w:hint="eastAsia"/>
        </w:rPr>
        <w:t>：</w:t>
      </w:r>
      <w:r>
        <w:t>二号</w:t>
      </w:r>
      <w:r>
        <w:rPr>
          <w:rFonts w:hint="eastAsia"/>
        </w:rPr>
        <w:t>，方正</w:t>
      </w:r>
      <w:r>
        <w:t>小标宋</w:t>
      </w:r>
      <w:r>
        <w:rPr>
          <w:rFonts w:hint="eastAsia"/>
        </w:rPr>
        <w:t>简</w:t>
      </w:r>
      <w:r>
        <w:t>体</w:t>
      </w:r>
      <w:r>
        <w:rPr>
          <w:rFonts w:hint="eastAsia"/>
        </w:rPr>
        <w:t>，</w:t>
      </w:r>
      <w:r>
        <w:t>居中排布</w:t>
      </w:r>
      <w:r>
        <w:rPr>
          <w:rFonts w:hint="eastAsia"/>
          <w:lang w:eastAsia="zh-CN"/>
        </w:rPr>
        <w:t>。</w:t>
      </w:r>
    </w:p>
  </w:comment>
  <w:comment w:id="1" w:author="乔木" w:date="2026-01-12T21:23:00Z" w:initials="">
    <w:p w14:paraId="023C5462">
      <w:pPr>
        <w:pStyle w:val="2"/>
      </w:pPr>
      <w:r>
        <w:t>一级标题</w:t>
      </w:r>
      <w:r>
        <w:rPr>
          <w:rFonts w:hint="eastAsia"/>
        </w:rPr>
        <w:t>：三号，</w:t>
      </w:r>
      <w:r>
        <w:t>黑体</w:t>
      </w:r>
    </w:p>
  </w:comment>
  <w:comment w:id="2" w:author="乔木" w:date="2026-01-12T21:23:00Z" w:initials="">
    <w:p w14:paraId="22FDF95F">
      <w:pPr>
        <w:pStyle w:val="2"/>
      </w:pPr>
      <w:r>
        <w:t>二级标题</w:t>
      </w:r>
      <w:r>
        <w:rPr>
          <w:rFonts w:hint="eastAsia"/>
        </w:rPr>
        <w:t>：</w:t>
      </w:r>
      <w:r>
        <w:t>三号</w:t>
      </w:r>
      <w:r>
        <w:rPr>
          <w:rFonts w:hint="eastAsia"/>
        </w:rPr>
        <w:t>，楷体_GB2312，</w:t>
      </w:r>
      <w:r>
        <w:t>加粗</w:t>
      </w:r>
    </w:p>
  </w:comment>
  <w:comment w:id="3" w:author="乔木" w:date="2026-01-12T21:24:00Z" w:initials="">
    <w:p w14:paraId="62711B55">
      <w:pPr>
        <w:pStyle w:val="2"/>
      </w:pPr>
      <w:r>
        <w:t>三级标题</w:t>
      </w:r>
      <w:r>
        <w:rPr>
          <w:rFonts w:hint="eastAsia"/>
        </w:rPr>
        <w:t>：</w:t>
      </w:r>
      <w:r>
        <w:t>三号</w:t>
      </w:r>
      <w:r>
        <w:rPr>
          <w:rFonts w:hint="eastAsia"/>
        </w:rPr>
        <w:t>，仿宋_GB2312，</w:t>
      </w:r>
      <w:r>
        <w:t>加粗</w:t>
      </w:r>
    </w:p>
  </w:comment>
  <w:comment w:id="4" w:author="乔木" w:date="2026-01-12T21:38:00Z" w:initials="">
    <w:p w14:paraId="4D1EA55A">
      <w:pPr>
        <w:pStyle w:val="2"/>
      </w:pPr>
      <w:r>
        <w:rPr>
          <w:rFonts w:hint="eastAsia"/>
        </w:rPr>
        <w:t>正文：三号，仿宋_GB2312</w:t>
      </w:r>
    </w:p>
  </w:comment>
  <w:comment w:id="5" w:author="乔木" w:date="2026-01-12T21:08:00Z" w:initials="">
    <w:p w14:paraId="419502D6">
      <w:pPr>
        <w:pStyle w:val="2"/>
      </w:pPr>
      <w:r>
        <w:rPr>
          <w:rFonts w:hint="eastAsia"/>
        </w:rPr>
        <w:t>空两行</w:t>
      </w:r>
    </w:p>
  </w:comment>
  <w:comment w:id="6" w:author="乔木" w:date="2026-01-12T21:08:00Z" w:initials="">
    <w:p w14:paraId="01FAD052">
      <w:pPr>
        <w:pStyle w:val="2"/>
      </w:pPr>
      <w:r>
        <w:rPr>
          <w:rFonts w:hint="eastAsia"/>
        </w:rPr>
        <w:t>右空四个字</w:t>
      </w:r>
    </w:p>
  </w:comment>
  <w:comment w:id="7" w:author="乔木" w:date="2026-01-12T21:10:00Z" w:initials="">
    <w:p w14:paraId="3EEBA188">
      <w:pPr>
        <w:pStyle w:val="2"/>
      </w:pPr>
      <w:r>
        <w:t>年月日写全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EE4939B" w15:done="0"/>
  <w15:commentEx w15:paraId="023C5462" w15:done="0"/>
  <w15:commentEx w15:paraId="22FDF95F" w15:done="0"/>
  <w15:commentEx w15:paraId="62711B55" w15:done="0"/>
  <w15:commentEx w15:paraId="4D1EA55A" w15:done="0"/>
  <w15:commentEx w15:paraId="419502D6" w15:done="0"/>
  <w15:commentEx w15:paraId="01FAD052" w15:done="0"/>
  <w15:commentEx w15:paraId="3EEBA1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114E827-C93D-4987-8DA2-66C887B1A9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903268-59F8-44E4-AA81-5DCFC4823E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B695A8E-8198-44DB-A79E-3402E0BADDDB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A2701967-21C6-4793-B6A4-2A6FB13104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370C592-3E96-4B87-8AC6-6C87327A6CA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16A0C246-B05E-4956-92E9-DA26E2A71E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8A7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A6CC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A6CC5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乔木">
    <w15:presenceInfo w15:providerId="None" w15:userId="乔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DB"/>
    <w:rsid w:val="001608DB"/>
    <w:rsid w:val="006365FC"/>
    <w:rsid w:val="007D5D18"/>
    <w:rsid w:val="007E0652"/>
    <w:rsid w:val="00981F04"/>
    <w:rsid w:val="00E81796"/>
    <w:rsid w:val="026B74AB"/>
    <w:rsid w:val="0562201B"/>
    <w:rsid w:val="066E30C6"/>
    <w:rsid w:val="07765380"/>
    <w:rsid w:val="0C6B2155"/>
    <w:rsid w:val="105668F7"/>
    <w:rsid w:val="13E45712"/>
    <w:rsid w:val="18100480"/>
    <w:rsid w:val="1DC57ADA"/>
    <w:rsid w:val="2441208F"/>
    <w:rsid w:val="2451059E"/>
    <w:rsid w:val="29CA7F9C"/>
    <w:rsid w:val="2C520C10"/>
    <w:rsid w:val="2D513215"/>
    <w:rsid w:val="2EE67E99"/>
    <w:rsid w:val="2F1D497C"/>
    <w:rsid w:val="30A03239"/>
    <w:rsid w:val="34932681"/>
    <w:rsid w:val="352C2165"/>
    <w:rsid w:val="38C70290"/>
    <w:rsid w:val="39203E44"/>
    <w:rsid w:val="3D74020C"/>
    <w:rsid w:val="3F7E49C6"/>
    <w:rsid w:val="40866C82"/>
    <w:rsid w:val="42136383"/>
    <w:rsid w:val="47BD3E68"/>
    <w:rsid w:val="49D567B9"/>
    <w:rsid w:val="4B971D44"/>
    <w:rsid w:val="4BD96602"/>
    <w:rsid w:val="4D3C1302"/>
    <w:rsid w:val="52CC2384"/>
    <w:rsid w:val="53E75A44"/>
    <w:rsid w:val="56005579"/>
    <w:rsid w:val="5DB05572"/>
    <w:rsid w:val="62C743D1"/>
    <w:rsid w:val="65801643"/>
    <w:rsid w:val="680E5BB4"/>
    <w:rsid w:val="6C130AF6"/>
    <w:rsid w:val="6DB462E4"/>
    <w:rsid w:val="714B6D97"/>
    <w:rsid w:val="7360068C"/>
    <w:rsid w:val="73B3591D"/>
    <w:rsid w:val="74A36FA8"/>
    <w:rsid w:val="77D67C9D"/>
    <w:rsid w:val="781A1483"/>
    <w:rsid w:val="7B081069"/>
    <w:rsid w:val="7CE05F01"/>
    <w:rsid w:val="7D2401F1"/>
    <w:rsid w:val="7DB03C4B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1425</Words>
  <Characters>1559</Characters>
  <Lines>11</Lines>
  <Paragraphs>3</Paragraphs>
  <TotalTime>7</TotalTime>
  <ScaleCrop>false</ScaleCrop>
  <LinksUpToDate>false</LinksUpToDate>
  <CharactersWithSpaces>1567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2026-01-12T12:51:00Z</dcterms:created>
  <dc:creator>99288</dc:creator>
  <cp:lastModifiedBy>风萧萧兮</cp:lastModifiedBy>
  <dcterms:modified xsi:type="dcterms:W3CDTF">2026-05-20T05:45:48Z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eyJoZGlkIjoiZWNlNWRhYzIxOTMwYmI4NzkzOWFhNmMzNmFhMDc1YmIiLCJ1c2VySWQiOiIxMzA1OTcxOTA3In0=</vt:lpwstr>
  </property>
  <property fmtid="{D5CDD505-2E9C-101B-9397-08002B2CF9AE}" pid="4" name="ICV">
    <vt:lpwstr>11C7585C52D34CDF9ABE2AC771FD1EE6_13</vt:lpwstr>
  </property>
</Properties>
</file>