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C4" w:rsidRPr="00F56EDB" w:rsidRDefault="00C672C4" w:rsidP="0040235E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</w:p>
    <w:p w:rsidR="00C672C4" w:rsidRPr="00F56EDB" w:rsidRDefault="005B6B3E" w:rsidP="00C672C4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b/>
          <w:sz w:val="30"/>
          <w:szCs w:val="30"/>
        </w:rPr>
        <w:t>沧州幼儿师范高等专科学校</w:t>
      </w:r>
    </w:p>
    <w:p w:rsidR="00C672C4" w:rsidRPr="00F56EDB" w:rsidRDefault="005B6B3E" w:rsidP="00C672C4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校</w:t>
      </w:r>
      <w:r w:rsidR="00C672C4" w:rsidRPr="00F56EDB">
        <w:rPr>
          <w:rFonts w:ascii="仿宋" w:eastAsia="仿宋" w:hAnsi="仿宋" w:hint="eastAsia"/>
          <w:b/>
          <w:sz w:val="30"/>
          <w:szCs w:val="30"/>
        </w:rPr>
        <w:t>级课题管理办法</w:t>
      </w:r>
    </w:p>
    <w:bookmarkEnd w:id="0"/>
    <w:p w:rsidR="00C672C4" w:rsidRPr="00F56EDB" w:rsidRDefault="00C672C4" w:rsidP="00C672C4">
      <w:pPr>
        <w:tabs>
          <w:tab w:val="left" w:pos="1605"/>
        </w:tabs>
        <w:spacing w:line="560" w:lineRule="exact"/>
        <w:jc w:val="center"/>
        <w:rPr>
          <w:rFonts w:ascii="仿宋" w:eastAsia="仿宋" w:hAnsi="仿宋"/>
          <w:sz w:val="30"/>
          <w:szCs w:val="30"/>
        </w:rPr>
      </w:pP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为更好地推进学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科研事业的发展，充分发挥科研的教育教学服务功能，凸显科研对教育改革和发展的先导作用，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提升教师的科研能力，</w:t>
      </w:r>
      <w:r w:rsidRPr="00F56EDB">
        <w:rPr>
          <w:rFonts w:ascii="仿宋" w:eastAsia="仿宋" w:hAnsi="仿宋" w:hint="eastAsia"/>
          <w:sz w:val="30"/>
          <w:szCs w:val="30"/>
        </w:rPr>
        <w:t>落实学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中长期发展规划，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规范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级课题管理制度，特制定本管理办法。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一、</w:t>
      </w:r>
      <w:r w:rsidRPr="00F56EDB">
        <w:rPr>
          <w:rFonts w:ascii="仿宋" w:eastAsia="仿宋" w:hAnsi="仿宋" w:cs="宋体" w:hint="eastAsia"/>
          <w:b/>
          <w:kern w:val="0"/>
          <w:sz w:val="30"/>
          <w:szCs w:val="30"/>
        </w:rPr>
        <w:t>课题申报</w:t>
      </w:r>
    </w:p>
    <w:p w:rsidR="00C672C4" w:rsidRPr="00F56EDB" w:rsidRDefault="00C672C4" w:rsidP="00C672C4">
      <w:pPr>
        <w:pStyle w:val="Style1"/>
        <w:tabs>
          <w:tab w:val="left" w:pos="1605"/>
        </w:tabs>
        <w:spacing w:line="560" w:lineRule="exact"/>
        <w:ind w:firstLine="602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b/>
          <w:kern w:val="0"/>
          <w:sz w:val="30"/>
          <w:szCs w:val="30"/>
        </w:rPr>
        <w:t>1. 申报时间：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课题申报时间由科研处负责发布。</w:t>
      </w:r>
    </w:p>
    <w:p w:rsidR="00C672C4" w:rsidRPr="00F56EDB" w:rsidRDefault="00C672C4" w:rsidP="00C672C4">
      <w:pPr>
        <w:pStyle w:val="Style1"/>
        <w:tabs>
          <w:tab w:val="left" w:pos="1605"/>
        </w:tabs>
        <w:spacing w:line="560" w:lineRule="exact"/>
        <w:ind w:firstLine="602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b/>
          <w:kern w:val="0"/>
          <w:sz w:val="30"/>
          <w:szCs w:val="30"/>
        </w:rPr>
        <w:t>2. 申报条件：</w:t>
      </w:r>
    </w:p>
    <w:p w:rsidR="00C672C4" w:rsidRPr="00F56EDB" w:rsidRDefault="00C672C4" w:rsidP="00C672C4">
      <w:pPr>
        <w:pStyle w:val="Style1"/>
        <w:spacing w:line="560" w:lineRule="exact"/>
        <w:ind w:firstLine="600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（1）无职称、年龄限制，遵守学术道德和学术规范，有较强的课题组织能力，具备完成课题研究的专业水平和时间保证。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（2）课题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负责人</w:t>
      </w:r>
      <w:r w:rsidRPr="00F56EDB">
        <w:rPr>
          <w:rFonts w:ascii="仿宋" w:eastAsia="仿宋" w:hAnsi="仿宋" w:hint="eastAsia"/>
          <w:sz w:val="30"/>
          <w:szCs w:val="30"/>
        </w:rPr>
        <w:t>未完成上一年度课题者不予申报；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课题负责人只能</w:t>
      </w:r>
      <w:r w:rsidRPr="00F56EDB">
        <w:rPr>
          <w:rFonts w:ascii="仿宋" w:eastAsia="仿宋" w:hAnsi="仿宋" w:hint="eastAsia"/>
          <w:sz w:val="30"/>
          <w:szCs w:val="30"/>
        </w:rPr>
        <w:t>同时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申报一个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级课题；中</w:t>
      </w:r>
      <w:proofErr w:type="gramStart"/>
      <w:r w:rsidRPr="00F56EDB">
        <w:rPr>
          <w:rFonts w:ascii="仿宋" w:eastAsia="仿宋" w:hAnsi="仿宋" w:cs="宋体" w:hint="eastAsia"/>
          <w:kern w:val="0"/>
          <w:sz w:val="30"/>
          <w:szCs w:val="30"/>
        </w:rPr>
        <w:t>职以下</w:t>
      </w:r>
      <w:proofErr w:type="gramEnd"/>
      <w:r w:rsidRPr="00F56EDB">
        <w:rPr>
          <w:rFonts w:ascii="仿宋" w:eastAsia="仿宋" w:hAnsi="仿宋" w:cs="宋体" w:hint="eastAsia"/>
          <w:kern w:val="0"/>
          <w:sz w:val="30"/>
          <w:szCs w:val="30"/>
        </w:rPr>
        <w:t>专业技术人员应先承担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级课题，未承担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级课题的不得以负责人的身份申报市级课题；中职及中职以上人员承担的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级课题在申报省、国家级课题时，学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推荐同等条件下有优先权。</w:t>
      </w:r>
    </w:p>
    <w:p w:rsidR="00C672C4" w:rsidRPr="00F56EDB" w:rsidRDefault="00C672C4" w:rsidP="00C672C4">
      <w:pPr>
        <w:pStyle w:val="Style1"/>
        <w:spacing w:line="560" w:lineRule="exact"/>
        <w:ind w:firstLine="600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（3）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课题组成员（不含负责人）一般为3-5人，人才结构合理，能充分发挥各自特长。鼓励系部、教研室或教学管理单位团体申报，鼓励青年教师申报。</w:t>
      </w:r>
    </w:p>
    <w:p w:rsidR="00C672C4" w:rsidRPr="00F56EDB" w:rsidRDefault="00C672C4" w:rsidP="00C672C4">
      <w:pPr>
        <w:pStyle w:val="Style1"/>
        <w:tabs>
          <w:tab w:val="left" w:pos="1605"/>
        </w:tabs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（4）已经获得国家级、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省级、市级、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级立项的课题不得以相同内容重复申报其他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b/>
          <w:kern w:val="0"/>
          <w:sz w:val="30"/>
          <w:szCs w:val="30"/>
        </w:rPr>
        <w:t>3．选题要求：</w:t>
      </w:r>
    </w:p>
    <w:p w:rsidR="00C672C4" w:rsidRPr="00F56EDB" w:rsidRDefault="00C672C4" w:rsidP="00C672C4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（1）课题申报方向以《“十三五”发展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级课题研究指南》为依据，也可从本部门、本系部的工作实际出发，自行确立研究课题。</w:t>
      </w:r>
    </w:p>
    <w:p w:rsidR="00C672C4" w:rsidRPr="00F56EDB" w:rsidRDefault="00C672C4" w:rsidP="00C672C4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（2）</w:t>
      </w:r>
      <w:r w:rsidRPr="00F56EDB">
        <w:rPr>
          <w:rFonts w:ascii="仿宋" w:eastAsia="仿宋" w:hAnsi="仿宋" w:cs="宋体"/>
          <w:kern w:val="0"/>
          <w:sz w:val="30"/>
          <w:szCs w:val="30"/>
        </w:rPr>
        <w:t>选题应紧密联系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学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高职教育的理念</w:t>
      </w:r>
      <w:r w:rsidRPr="00F56EDB">
        <w:rPr>
          <w:rFonts w:ascii="仿宋" w:eastAsia="仿宋" w:hAnsi="仿宋" w:cs="宋体"/>
          <w:kern w:val="0"/>
          <w:sz w:val="30"/>
          <w:szCs w:val="30"/>
        </w:rPr>
        <w:t>，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着力解决我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科技应用、为企业服务、与社会对接等薄弱环节，突出校内实训、顶岗实习、社会实践等方面。</w:t>
      </w:r>
    </w:p>
    <w:p w:rsidR="00C672C4" w:rsidRPr="00F56EDB" w:rsidRDefault="00C672C4" w:rsidP="00C672C4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b/>
          <w:kern w:val="0"/>
          <w:sz w:val="30"/>
          <w:szCs w:val="30"/>
        </w:rPr>
        <w:t>4.申报材料：</w:t>
      </w:r>
    </w:p>
    <w:p w:rsidR="00C672C4" w:rsidRPr="00F56EDB" w:rsidRDefault="00C672C4" w:rsidP="00C672C4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申报者应如实填写《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沧州幼儿师范高等专科学校校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级课题申请书》（见附件1），调查原始数据、整理资料复印件，并保证无知识产权争议。凡在申请中弄虚作假者，一经发现并查实后，取消个人三年申报资格。</w:t>
      </w:r>
    </w:p>
    <w:p w:rsidR="00C672C4" w:rsidRPr="00F56EDB" w:rsidRDefault="00C672C4" w:rsidP="00C672C4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b/>
          <w:kern w:val="0"/>
          <w:sz w:val="30"/>
          <w:szCs w:val="30"/>
        </w:rPr>
        <w:t>二、课题研究周期</w:t>
      </w:r>
    </w:p>
    <w:p w:rsidR="00C672C4" w:rsidRPr="00F56EDB" w:rsidRDefault="00C672C4" w:rsidP="00C672C4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根据课题研究的内容和性质的不同，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级课题研究周期可以为一年或两年。</w:t>
      </w:r>
    </w:p>
    <w:p w:rsidR="00C672C4" w:rsidRPr="00F56EDB" w:rsidRDefault="00C672C4" w:rsidP="00C672C4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b/>
          <w:kern w:val="0"/>
          <w:sz w:val="30"/>
          <w:szCs w:val="30"/>
        </w:rPr>
        <w:t>三、课题经费</w:t>
      </w:r>
    </w:p>
    <w:p w:rsidR="00C672C4" w:rsidRPr="00F56EDB" w:rsidRDefault="00C672C4" w:rsidP="00C672C4">
      <w:pPr>
        <w:widowControl/>
        <w:spacing w:line="560" w:lineRule="exact"/>
        <w:ind w:firstLineChars="200" w:firstLine="600"/>
        <w:jc w:val="left"/>
        <w:outlineLvl w:val="0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</w:t>
      </w:r>
      <w:r w:rsidRPr="00F56EDB">
        <w:rPr>
          <w:rFonts w:ascii="仿宋" w:eastAsia="仿宋" w:hAnsi="仿宋" w:cs="宋体"/>
          <w:kern w:val="0"/>
          <w:sz w:val="30"/>
          <w:szCs w:val="30"/>
        </w:rPr>
        <w:t>立项分为重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点</w:t>
      </w:r>
      <w:r w:rsidRPr="00F56EDB">
        <w:rPr>
          <w:rFonts w:ascii="仿宋" w:eastAsia="仿宋" w:hAnsi="仿宋" w:cs="宋体"/>
          <w:kern w:val="0"/>
          <w:sz w:val="30"/>
          <w:szCs w:val="30"/>
        </w:rPr>
        <w:t>课题、一般课题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C672C4" w:rsidRPr="00F56EDB" w:rsidRDefault="00C672C4" w:rsidP="00C672C4">
      <w:pPr>
        <w:widowControl/>
        <w:spacing w:line="560" w:lineRule="exact"/>
        <w:ind w:firstLineChars="200" w:firstLine="600"/>
        <w:jc w:val="left"/>
        <w:outlineLvl w:val="0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cs="宋体"/>
          <w:kern w:val="0"/>
          <w:sz w:val="30"/>
          <w:szCs w:val="30"/>
        </w:rPr>
        <w:t>重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点</w:t>
      </w:r>
      <w:r w:rsidRPr="00F56EDB">
        <w:rPr>
          <w:rFonts w:ascii="仿宋" w:eastAsia="仿宋" w:hAnsi="仿宋" w:cs="宋体"/>
          <w:kern w:val="0"/>
          <w:sz w:val="30"/>
          <w:szCs w:val="30"/>
        </w:rPr>
        <w:t>课题是指具有战略性、前瞻性、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新颖性、实用性，</w:t>
      </w:r>
      <w:r w:rsidRPr="00F56EDB">
        <w:rPr>
          <w:rFonts w:ascii="仿宋" w:eastAsia="仿宋" w:hAnsi="仿宋" w:cs="宋体"/>
          <w:kern w:val="0"/>
          <w:sz w:val="30"/>
          <w:szCs w:val="30"/>
        </w:rPr>
        <w:t>能对提升学</w:t>
      </w:r>
      <w:r w:rsidR="005B6B3E">
        <w:rPr>
          <w:rFonts w:ascii="仿宋" w:eastAsia="仿宋" w:hAnsi="仿宋" w:cs="宋体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/>
          <w:kern w:val="0"/>
          <w:sz w:val="30"/>
          <w:szCs w:val="30"/>
        </w:rPr>
        <w:t>的学术声誉和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专业</w:t>
      </w:r>
      <w:r w:rsidRPr="00F56EDB">
        <w:rPr>
          <w:rFonts w:ascii="仿宋" w:eastAsia="仿宋" w:hAnsi="仿宋" w:cs="宋体"/>
          <w:kern w:val="0"/>
          <w:sz w:val="30"/>
          <w:szCs w:val="30"/>
        </w:rPr>
        <w:t>建设起到强有力的作用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F56EDB">
        <w:rPr>
          <w:rFonts w:ascii="仿宋" w:eastAsia="仿宋" w:hAnsi="仿宋" w:cs="宋体"/>
          <w:kern w:val="0"/>
          <w:sz w:val="30"/>
          <w:szCs w:val="30"/>
        </w:rPr>
        <w:t>对学</w:t>
      </w:r>
      <w:r w:rsidR="005B6B3E">
        <w:rPr>
          <w:rFonts w:ascii="仿宋" w:eastAsia="仿宋" w:hAnsi="仿宋" w:cs="宋体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发展</w:t>
      </w:r>
      <w:r w:rsidRPr="00F56EDB">
        <w:rPr>
          <w:rFonts w:ascii="仿宋" w:eastAsia="仿宋" w:hAnsi="仿宋" w:cs="宋体"/>
          <w:kern w:val="0"/>
          <w:sz w:val="30"/>
          <w:szCs w:val="30"/>
        </w:rPr>
        <w:t>产生积极影响的课题。</w:t>
      </w:r>
    </w:p>
    <w:p w:rsidR="00C672C4" w:rsidRPr="00F56EDB" w:rsidRDefault="00C672C4" w:rsidP="00C672C4">
      <w:pPr>
        <w:widowControl/>
        <w:spacing w:line="560" w:lineRule="exact"/>
        <w:ind w:firstLineChars="200" w:firstLine="600"/>
        <w:jc w:val="left"/>
        <w:outlineLvl w:val="0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 w:rsidRPr="00F56EDB">
        <w:rPr>
          <w:rFonts w:ascii="仿宋" w:eastAsia="仿宋" w:hAnsi="仿宋" w:cs="宋体"/>
          <w:kern w:val="0"/>
          <w:sz w:val="30"/>
          <w:szCs w:val="30"/>
        </w:rPr>
        <w:t>一般课题</w:t>
      </w:r>
      <w:proofErr w:type="gramEnd"/>
      <w:r w:rsidRPr="00F56EDB">
        <w:rPr>
          <w:rFonts w:ascii="仿宋" w:eastAsia="仿宋" w:hAnsi="仿宋" w:cs="宋体"/>
          <w:kern w:val="0"/>
          <w:sz w:val="30"/>
          <w:szCs w:val="30"/>
        </w:rPr>
        <w:t>是指教师和研究人员根据自己的学术专长，对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研究方向的</w:t>
      </w:r>
      <w:r w:rsidRPr="00F56EDB">
        <w:rPr>
          <w:rFonts w:ascii="仿宋" w:eastAsia="仿宋" w:hAnsi="仿宋" w:cs="宋体"/>
          <w:kern w:val="0"/>
          <w:sz w:val="30"/>
          <w:szCs w:val="30"/>
        </w:rPr>
        <w:t>前沿动态把握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F56EDB">
        <w:rPr>
          <w:rFonts w:ascii="仿宋" w:eastAsia="仿宋" w:hAnsi="仿宋" w:cs="宋体"/>
          <w:kern w:val="0"/>
          <w:sz w:val="30"/>
          <w:szCs w:val="30"/>
        </w:rPr>
        <w:t>以及学</w:t>
      </w:r>
      <w:r w:rsidR="005B6B3E">
        <w:rPr>
          <w:rFonts w:ascii="仿宋" w:eastAsia="仿宋" w:hAnsi="仿宋" w:cs="宋体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/>
          <w:kern w:val="0"/>
          <w:sz w:val="30"/>
          <w:szCs w:val="30"/>
        </w:rPr>
        <w:t>和教学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改革</w:t>
      </w:r>
      <w:r w:rsidRPr="00F56EDB">
        <w:rPr>
          <w:rFonts w:ascii="仿宋" w:eastAsia="仿宋" w:hAnsi="仿宋" w:cs="宋体"/>
          <w:kern w:val="0"/>
          <w:sz w:val="30"/>
          <w:szCs w:val="30"/>
        </w:rPr>
        <w:t>与科研的需要，自主命题的科研课题。</w:t>
      </w:r>
    </w:p>
    <w:p w:rsidR="00C672C4" w:rsidRPr="00F56EDB" w:rsidRDefault="00C672C4" w:rsidP="00C672C4">
      <w:pPr>
        <w:widowControl/>
        <w:spacing w:line="560" w:lineRule="exact"/>
        <w:ind w:firstLineChars="200" w:firstLine="600"/>
        <w:jc w:val="left"/>
        <w:outlineLvl w:val="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cs="宋体" w:hint="eastAsia"/>
          <w:kern w:val="0"/>
          <w:sz w:val="30"/>
          <w:szCs w:val="30"/>
        </w:rPr>
        <w:t xml:space="preserve">2. </w:t>
      </w:r>
      <w:r w:rsidRPr="00F56EDB">
        <w:rPr>
          <w:rFonts w:ascii="仿宋" w:eastAsia="仿宋" w:hAnsi="仿宋" w:hint="eastAsia"/>
          <w:sz w:val="30"/>
          <w:szCs w:val="30"/>
        </w:rPr>
        <w:t>学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对重点课题资助2000元，对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一般课题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资助1000元作为研究经费。研究经费只能用于与项目研究有关的资料费、差</w:t>
      </w:r>
      <w:r w:rsidRPr="00F56EDB">
        <w:rPr>
          <w:rFonts w:ascii="仿宋" w:eastAsia="仿宋" w:hAnsi="仿宋" w:hint="eastAsia"/>
          <w:sz w:val="30"/>
          <w:szCs w:val="30"/>
        </w:rPr>
        <w:lastRenderedPageBreak/>
        <w:t>旅费、设备购置费、会议费等，不得用于与项目研究无关的其他事项。</w:t>
      </w:r>
    </w:p>
    <w:p w:rsidR="00C672C4" w:rsidRPr="00F56EDB" w:rsidRDefault="00C672C4" w:rsidP="00C672C4">
      <w:pPr>
        <w:widowControl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3. 课题中期检查良好或合格，拨付一半经费；中期检查不合格，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预拨付经费，课题作撤项处理。课题结题验收合格，拨付另一半经费；验收不合格，经修改仍不能通过的，撤项，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两年之内不得申报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b/>
          <w:sz w:val="30"/>
          <w:szCs w:val="30"/>
        </w:rPr>
      </w:pPr>
      <w:r w:rsidRPr="00F56EDB">
        <w:rPr>
          <w:rFonts w:ascii="仿宋" w:eastAsia="仿宋" w:hAnsi="仿宋" w:hint="eastAsia"/>
          <w:b/>
          <w:sz w:val="30"/>
          <w:szCs w:val="30"/>
        </w:rPr>
        <w:t>四、课题管理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1.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级课题申报与立项由学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科研处组织，聘请学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学术委员会委员或校外专家进行评审。如学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 xml:space="preserve">学术委员会委员同时也是课题申报人，则需采取回避制度，不能参与评审自己参与的课题。 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 xml:space="preserve">2. 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级课题立项实行评审淘汰制，研究内容重复的，研究价值不高，研究方法不明等要严格把关，淘汰率一般为申报数量的15%。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级立项课题由科研处向课题负责人所在系部下达通知书，研究时间从下达通知书之日算起。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 w:cs="宋体"/>
          <w:kern w:val="0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3.</w:t>
      </w:r>
      <w:r w:rsidRPr="00F56EDB">
        <w:rPr>
          <w:rFonts w:ascii="仿宋" w:eastAsia="仿宋" w:hAnsi="仿宋" w:cs="宋体"/>
          <w:kern w:val="0"/>
          <w:sz w:val="30"/>
          <w:szCs w:val="30"/>
        </w:rPr>
        <w:t xml:space="preserve"> 课题负责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人负责</w:t>
      </w:r>
      <w:r w:rsidRPr="00F56EDB">
        <w:rPr>
          <w:rFonts w:ascii="仿宋" w:eastAsia="仿宋" w:hAnsi="仿宋" w:cs="宋体"/>
          <w:kern w:val="0"/>
          <w:sz w:val="30"/>
          <w:szCs w:val="30"/>
        </w:rPr>
        <w:t>科研课题研究计划落实、课题进程及质量控制以及课题经费管理等工作。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4. 凡有下列情形之一者，需由课题负责人提交书面</w:t>
      </w:r>
      <w:r w:rsidRPr="00F56EDB">
        <w:rPr>
          <w:rFonts w:ascii="仿宋" w:eastAsia="仿宋" w:hAnsi="仿宋" w:hint="eastAsia"/>
          <w:sz w:val="30"/>
          <w:szCs w:val="30"/>
        </w:rPr>
        <w:t>申请，报学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科研处审批：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（1）变更课题负责人，变更课题组成员；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（2）不能按时完成需要延期；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（3）其他重要事项的变更。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b/>
          <w:sz w:val="30"/>
          <w:szCs w:val="30"/>
        </w:rPr>
      </w:pPr>
      <w:r w:rsidRPr="00F56EDB">
        <w:rPr>
          <w:rFonts w:ascii="仿宋" w:eastAsia="仿宋" w:hAnsi="仿宋" w:hint="eastAsia"/>
          <w:b/>
          <w:sz w:val="30"/>
          <w:szCs w:val="30"/>
        </w:rPr>
        <w:t>五、中期检查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1.中期检查由科研处负责统一安排。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2.中期检查内容：课题研究工作进展情况、阶段性成果、达</w:t>
      </w:r>
      <w:r w:rsidRPr="00F56EDB">
        <w:rPr>
          <w:rFonts w:ascii="仿宋" w:eastAsia="仿宋" w:hAnsi="仿宋" w:hint="eastAsia"/>
          <w:sz w:val="30"/>
          <w:szCs w:val="30"/>
        </w:rPr>
        <w:lastRenderedPageBreak/>
        <w:t>标情况、资料积累情况、自我评价、预期完成时间、研究中出现的问题与对策等。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3.中期检查方式：课题负责人填表汇报、相关材料展示（研究方案、阶段成果、实验数据记录、样本、论文、经费使用等）、专家质疑。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根据课题研究进展情况，中期检查评价分为3个等级：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良好：课题按计划进行，有突出阶段性成果或创新，预期前景良好。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合格：按计划正常进行，预期能够完成任务。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不合格：不具备继续研究条件、擅自停止执行或改变研究计划、有违反学术道德规范或弄虚作假等手段骗取资助。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4.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凡中期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检查过程中发生下列情况的课题，由科研处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报学术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委员会批准后给予撤项。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(1) 中期检查时，无论何种原因，一直未起动研究工作的课题；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(2) 课题实施情况表明，课题承担人不具备按原计划完成研究任务的条件和能力的课题；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(3) 课题承担人（包括课题组主要成员）长期出差或因工作变动、健康等原因不能正常进行研究工作的课题；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(4) 未经批准擅自变更课题承担人或研究名称的课题；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(5) 由于课题组内部原因，研究已无法进行的课题。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b/>
          <w:sz w:val="30"/>
          <w:szCs w:val="30"/>
        </w:rPr>
      </w:pPr>
      <w:r w:rsidRPr="00F56EDB">
        <w:rPr>
          <w:rFonts w:ascii="仿宋" w:eastAsia="仿宋" w:hAnsi="仿宋" w:hint="eastAsia"/>
          <w:b/>
          <w:sz w:val="30"/>
          <w:szCs w:val="30"/>
        </w:rPr>
        <w:t>六、结题评审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 xml:space="preserve">1. 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级课题实行集中结项，时间安排原则上为每年的十二月份，由课题负责人提出申请，填写《</w:t>
      </w:r>
      <w:r w:rsidR="005B6B3E">
        <w:rPr>
          <w:rFonts w:ascii="仿宋" w:eastAsia="仿宋" w:hAnsi="仿宋" w:hint="eastAsia"/>
          <w:sz w:val="30"/>
          <w:szCs w:val="30"/>
        </w:rPr>
        <w:t>沧州幼儿师范高等专科学校</w:t>
      </w:r>
      <w:r w:rsidR="005B6B3E">
        <w:rPr>
          <w:rFonts w:ascii="仿宋" w:eastAsia="仿宋" w:hAnsi="仿宋" w:hint="eastAsia"/>
          <w:sz w:val="30"/>
          <w:szCs w:val="30"/>
        </w:rPr>
        <w:lastRenderedPageBreak/>
        <w:t>校</w:t>
      </w:r>
      <w:r w:rsidRPr="00F56EDB">
        <w:rPr>
          <w:rFonts w:ascii="仿宋" w:eastAsia="仿宋" w:hAnsi="仿宋" w:hint="eastAsia"/>
          <w:sz w:val="30"/>
          <w:szCs w:val="30"/>
        </w:rPr>
        <w:t>级课题结项表》（见附件2），经科研处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报学术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委员会。</w:t>
      </w:r>
    </w:p>
    <w:p w:rsidR="00C672C4" w:rsidRPr="00F56EDB" w:rsidRDefault="00C672C4" w:rsidP="00C672C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2. 学术委员会采用会议评审的方式，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根据结项评定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标准对课题项目进行评审鉴定，并提出鉴定意见。鉴定意见包括：</w:t>
      </w:r>
    </w:p>
    <w:p w:rsidR="00C672C4" w:rsidRPr="00F56EDB" w:rsidRDefault="00C672C4" w:rsidP="00C672C4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（1）是否完成《申请书》中的研究目标和任务；</w:t>
      </w:r>
    </w:p>
    <w:p w:rsidR="00C672C4" w:rsidRPr="00F56EDB" w:rsidRDefault="00C672C4" w:rsidP="00C672C4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（2）对成果水平的定性评议意见，尤其突出对改革创新、实践效果和实际推广应用价值等方面的综合评价；</w:t>
      </w:r>
    </w:p>
    <w:p w:rsidR="00C672C4" w:rsidRPr="00F56EDB" w:rsidRDefault="00C672C4" w:rsidP="00C672C4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（3）对课题研究的进一步完善提出意见和建议。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F56EDB">
        <w:rPr>
          <w:rFonts w:ascii="仿宋" w:eastAsia="仿宋" w:hAnsi="仿宋" w:hint="eastAsia"/>
          <w:sz w:val="30"/>
          <w:szCs w:val="30"/>
        </w:rPr>
        <w:t>结项评审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依然采取回避制度，课题组成员不能担任所在课题组课题的评审专家。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3.课题成果所需材料：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（1）《</w:t>
      </w:r>
      <w:r w:rsidR="005B6B3E">
        <w:rPr>
          <w:rFonts w:ascii="仿宋" w:eastAsia="仿宋" w:hAnsi="仿宋" w:hint="eastAsia"/>
          <w:sz w:val="30"/>
          <w:szCs w:val="30"/>
        </w:rPr>
        <w:t>沧州幼儿师范高等专科学校校</w:t>
      </w:r>
      <w:r w:rsidRPr="00F56EDB">
        <w:rPr>
          <w:rFonts w:ascii="仿宋" w:eastAsia="仿宋" w:hAnsi="仿宋" w:hint="eastAsia"/>
          <w:sz w:val="30"/>
          <w:szCs w:val="30"/>
        </w:rPr>
        <w:t>级课题结项表》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（2）课题研究报告：不少于5000字。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（3）成果材料：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专著或教材：要求公开出版。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论文：项目负责人要求公开发表至少一篇论文，要求内容与研究有关。其他参与人要求发表或公开发表，或有其它成果材料呈现。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媒体资源：必须被国家、省、市、学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相关网站或其它正规网站采用，每月保持一定浏览量。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其他材料：如调研报告、论证报告、有价值的资料集、工具书、软件、光盘以及不宜公开出版的确有学术或应用价值的研究成果。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4.科研处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将结项鉴定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结果通知课题负责人，对鉴定为“不合格”者，允许课题组六个月内对成果进行修改，并由学术委员会</w:t>
      </w:r>
      <w:r w:rsidRPr="00F56EDB">
        <w:rPr>
          <w:rFonts w:ascii="仿宋" w:eastAsia="仿宋" w:hAnsi="仿宋" w:hint="eastAsia"/>
          <w:sz w:val="30"/>
          <w:szCs w:val="30"/>
        </w:rPr>
        <w:lastRenderedPageBreak/>
        <w:t>重新鉴定，重新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鉴定仍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不能通过的，予以撤项。凡撤项课题的主持人两年不得申报</w:t>
      </w:r>
      <w:r w:rsidR="005B6B3E">
        <w:rPr>
          <w:rFonts w:ascii="仿宋" w:eastAsia="仿宋" w:hAnsi="仿宋" w:hint="eastAsia"/>
          <w:sz w:val="30"/>
          <w:szCs w:val="30"/>
        </w:rPr>
        <w:t>校</w:t>
      </w:r>
      <w:r w:rsidRPr="00F56EDB">
        <w:rPr>
          <w:rFonts w:ascii="仿宋" w:eastAsia="仿宋" w:hAnsi="仿宋" w:hint="eastAsia"/>
          <w:sz w:val="30"/>
          <w:szCs w:val="30"/>
        </w:rPr>
        <w:t>级课题。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5.课题完成后，课题负责人应向科研处提供下列材料：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（1）《</w:t>
      </w:r>
      <w:r w:rsidR="005B6B3E">
        <w:rPr>
          <w:rFonts w:ascii="仿宋" w:eastAsia="仿宋" w:hAnsi="仿宋" w:cs="宋体" w:hint="eastAsia"/>
          <w:kern w:val="0"/>
          <w:sz w:val="30"/>
          <w:szCs w:val="30"/>
        </w:rPr>
        <w:t>沧州幼儿师范高等专科学校校</w:t>
      </w:r>
      <w:r w:rsidRPr="00F56EDB">
        <w:rPr>
          <w:rFonts w:ascii="仿宋" w:eastAsia="仿宋" w:hAnsi="仿宋" w:cs="宋体" w:hint="eastAsia"/>
          <w:kern w:val="0"/>
          <w:sz w:val="30"/>
          <w:szCs w:val="30"/>
        </w:rPr>
        <w:t>级课题申请书</w:t>
      </w:r>
      <w:r w:rsidRPr="00F56EDB">
        <w:rPr>
          <w:rFonts w:ascii="仿宋" w:eastAsia="仿宋" w:hAnsi="仿宋" w:hint="eastAsia"/>
          <w:sz w:val="30"/>
          <w:szCs w:val="30"/>
        </w:rPr>
        <w:t>》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（2）《</w:t>
      </w:r>
      <w:r w:rsidR="005B6B3E">
        <w:rPr>
          <w:rFonts w:ascii="仿宋" w:eastAsia="仿宋" w:hAnsi="仿宋" w:hint="eastAsia"/>
          <w:sz w:val="30"/>
          <w:szCs w:val="30"/>
        </w:rPr>
        <w:t>沧州幼儿师范高等专科学校校</w:t>
      </w:r>
      <w:r w:rsidRPr="00F56EDB">
        <w:rPr>
          <w:rFonts w:ascii="仿宋" w:eastAsia="仿宋" w:hAnsi="仿宋" w:hint="eastAsia"/>
          <w:sz w:val="30"/>
          <w:szCs w:val="30"/>
        </w:rPr>
        <w:t>级课题立项通知书》复印件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（3）《</w:t>
      </w:r>
      <w:r w:rsidR="005B6B3E">
        <w:rPr>
          <w:rFonts w:ascii="仿宋" w:eastAsia="仿宋" w:hAnsi="仿宋" w:hint="eastAsia"/>
          <w:sz w:val="30"/>
          <w:szCs w:val="30"/>
        </w:rPr>
        <w:t>沧州幼儿师范高等专科学校校</w:t>
      </w:r>
      <w:r w:rsidRPr="00F56EDB">
        <w:rPr>
          <w:rFonts w:ascii="仿宋" w:eastAsia="仿宋" w:hAnsi="仿宋" w:hint="eastAsia"/>
          <w:sz w:val="30"/>
          <w:szCs w:val="30"/>
        </w:rPr>
        <w:t>级课题结项表》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（4）课题阶段性研究成果及最终研究成果 复印件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科研处对材料进行审核后，对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已经结项的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课题负责人颁发</w:t>
      </w:r>
      <w:r w:rsidR="005B6B3E">
        <w:rPr>
          <w:rFonts w:ascii="仿宋" w:eastAsia="仿宋" w:hAnsi="仿宋" w:hint="eastAsia"/>
          <w:sz w:val="30"/>
          <w:szCs w:val="30"/>
        </w:rPr>
        <w:t>沧州幼儿师范高等专科学校校</w:t>
      </w:r>
      <w:r w:rsidRPr="00F56EDB">
        <w:rPr>
          <w:rFonts w:ascii="仿宋" w:eastAsia="仿宋" w:hAnsi="仿宋" w:hint="eastAsia"/>
          <w:sz w:val="30"/>
          <w:szCs w:val="30"/>
        </w:rPr>
        <w:t>级</w:t>
      </w:r>
      <w:proofErr w:type="gramStart"/>
      <w:r w:rsidRPr="00F56EDB">
        <w:rPr>
          <w:rFonts w:ascii="仿宋" w:eastAsia="仿宋" w:hAnsi="仿宋" w:hint="eastAsia"/>
          <w:sz w:val="30"/>
          <w:szCs w:val="30"/>
        </w:rPr>
        <w:t>课题结项证书</w:t>
      </w:r>
      <w:proofErr w:type="gramEnd"/>
      <w:r w:rsidRPr="00F56EDB">
        <w:rPr>
          <w:rFonts w:ascii="仿宋" w:eastAsia="仿宋" w:hAnsi="仿宋" w:hint="eastAsia"/>
          <w:sz w:val="30"/>
          <w:szCs w:val="30"/>
        </w:rPr>
        <w:t>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="465"/>
        <w:rPr>
          <w:rFonts w:ascii="仿宋" w:eastAsia="仿宋" w:hAnsi="仿宋"/>
          <w:b/>
          <w:sz w:val="30"/>
          <w:szCs w:val="30"/>
        </w:rPr>
      </w:pPr>
      <w:r w:rsidRPr="00F56EDB">
        <w:rPr>
          <w:rFonts w:ascii="仿宋" w:eastAsia="仿宋" w:hAnsi="仿宋" w:hint="eastAsia"/>
          <w:b/>
          <w:sz w:val="30"/>
          <w:szCs w:val="30"/>
        </w:rPr>
        <w:t>七、附则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1.本办法由科研处负责解释。</w:t>
      </w:r>
    </w:p>
    <w:p w:rsidR="00C672C4" w:rsidRPr="00F56EDB" w:rsidRDefault="00C672C4" w:rsidP="00C672C4">
      <w:pPr>
        <w:tabs>
          <w:tab w:val="left" w:pos="1605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56EDB">
        <w:rPr>
          <w:rFonts w:ascii="仿宋" w:eastAsia="仿宋" w:hAnsi="仿宋" w:hint="eastAsia"/>
          <w:sz w:val="30"/>
          <w:szCs w:val="30"/>
        </w:rPr>
        <w:t>2.本办法自公布之日起执行。</w:t>
      </w:r>
    </w:p>
    <w:p w:rsidR="00C672C4" w:rsidRPr="00F56EDB" w:rsidRDefault="00C672C4" w:rsidP="00C672C4">
      <w:pPr>
        <w:spacing w:line="560" w:lineRule="exact"/>
        <w:ind w:right="300"/>
        <w:rPr>
          <w:rFonts w:ascii="仿宋" w:eastAsia="仿宋" w:hAnsi="仿宋"/>
          <w:sz w:val="30"/>
          <w:szCs w:val="30"/>
        </w:rPr>
      </w:pPr>
    </w:p>
    <w:p w:rsidR="00C672C4" w:rsidRPr="00F56EDB" w:rsidRDefault="00C672C4" w:rsidP="005C4FC6">
      <w:pPr>
        <w:tabs>
          <w:tab w:val="left" w:pos="1605"/>
        </w:tabs>
        <w:spacing w:line="560" w:lineRule="exact"/>
        <w:rPr>
          <w:rFonts w:ascii="仿宋" w:eastAsia="仿宋" w:hAnsi="仿宋"/>
          <w:sz w:val="30"/>
          <w:szCs w:val="30"/>
        </w:rPr>
      </w:pPr>
    </w:p>
    <w:p w:rsidR="00C672C4" w:rsidRPr="00F56EDB" w:rsidRDefault="00C672C4" w:rsidP="005C4FC6">
      <w:pPr>
        <w:tabs>
          <w:tab w:val="left" w:pos="1605"/>
        </w:tabs>
        <w:spacing w:line="560" w:lineRule="exact"/>
        <w:rPr>
          <w:rFonts w:ascii="仿宋" w:eastAsia="仿宋" w:hAnsi="仿宋"/>
          <w:sz w:val="30"/>
          <w:szCs w:val="30"/>
        </w:rPr>
      </w:pPr>
    </w:p>
    <w:p w:rsidR="00C672C4" w:rsidRPr="00F56EDB" w:rsidRDefault="00C672C4" w:rsidP="005C4FC6">
      <w:pPr>
        <w:tabs>
          <w:tab w:val="left" w:pos="1605"/>
        </w:tabs>
        <w:spacing w:line="560" w:lineRule="exact"/>
        <w:rPr>
          <w:rFonts w:ascii="仿宋" w:eastAsia="仿宋" w:hAnsi="仿宋"/>
          <w:sz w:val="30"/>
          <w:szCs w:val="30"/>
        </w:rPr>
      </w:pPr>
    </w:p>
    <w:p w:rsidR="00C672C4" w:rsidRPr="007B1B16" w:rsidRDefault="00C672C4" w:rsidP="005C4FC6">
      <w:pPr>
        <w:tabs>
          <w:tab w:val="left" w:pos="1605"/>
        </w:tabs>
        <w:spacing w:line="560" w:lineRule="exact"/>
        <w:rPr>
          <w:rFonts w:ascii="仿宋" w:eastAsia="仿宋" w:hAnsi="仿宋"/>
          <w:sz w:val="30"/>
          <w:szCs w:val="30"/>
        </w:rPr>
      </w:pPr>
    </w:p>
    <w:p w:rsidR="00C672C4" w:rsidRPr="00F56EDB" w:rsidRDefault="00C672C4" w:rsidP="005C4FC6">
      <w:pPr>
        <w:tabs>
          <w:tab w:val="left" w:pos="1605"/>
        </w:tabs>
        <w:spacing w:line="560" w:lineRule="exact"/>
        <w:rPr>
          <w:rFonts w:ascii="仿宋" w:eastAsia="仿宋" w:hAnsi="仿宋"/>
          <w:sz w:val="30"/>
          <w:szCs w:val="30"/>
        </w:rPr>
      </w:pPr>
    </w:p>
    <w:p w:rsidR="00C672C4" w:rsidRPr="00F56EDB" w:rsidRDefault="00C672C4" w:rsidP="005C4FC6">
      <w:pPr>
        <w:tabs>
          <w:tab w:val="left" w:pos="1605"/>
        </w:tabs>
        <w:spacing w:line="560" w:lineRule="exact"/>
        <w:rPr>
          <w:rFonts w:ascii="仿宋" w:eastAsia="仿宋" w:hAnsi="仿宋"/>
          <w:sz w:val="30"/>
          <w:szCs w:val="30"/>
        </w:rPr>
      </w:pPr>
    </w:p>
    <w:p w:rsidR="00C672C4" w:rsidRPr="00F56EDB" w:rsidRDefault="00C672C4" w:rsidP="005C4FC6">
      <w:pPr>
        <w:tabs>
          <w:tab w:val="left" w:pos="1605"/>
        </w:tabs>
        <w:spacing w:line="560" w:lineRule="exact"/>
        <w:rPr>
          <w:rFonts w:ascii="仿宋" w:eastAsia="仿宋" w:hAnsi="仿宋"/>
          <w:sz w:val="30"/>
          <w:szCs w:val="30"/>
        </w:rPr>
      </w:pPr>
    </w:p>
    <w:p w:rsidR="00C672C4" w:rsidRPr="00F56EDB" w:rsidRDefault="00C672C4" w:rsidP="005C4FC6">
      <w:pPr>
        <w:tabs>
          <w:tab w:val="left" w:pos="1605"/>
        </w:tabs>
        <w:spacing w:line="560" w:lineRule="exact"/>
        <w:rPr>
          <w:rFonts w:ascii="仿宋" w:eastAsia="仿宋" w:hAnsi="仿宋"/>
          <w:sz w:val="30"/>
          <w:szCs w:val="30"/>
        </w:rPr>
      </w:pPr>
    </w:p>
    <w:p w:rsidR="00C672C4" w:rsidRPr="00F56EDB" w:rsidRDefault="00C672C4" w:rsidP="00C672C4">
      <w:pPr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</w:p>
    <w:p w:rsidR="00C672C4" w:rsidRPr="00F56EDB" w:rsidRDefault="00C672C4" w:rsidP="00C672C4">
      <w:pPr>
        <w:spacing w:line="560" w:lineRule="exact"/>
        <w:rPr>
          <w:rFonts w:ascii="仿宋" w:eastAsia="仿宋" w:hAnsi="仿宋"/>
          <w:vanish/>
          <w:sz w:val="30"/>
          <w:szCs w:val="30"/>
        </w:rPr>
      </w:pPr>
    </w:p>
    <w:p w:rsidR="00C672C4" w:rsidRPr="003B3D51" w:rsidRDefault="00C672C4" w:rsidP="005C4FC6">
      <w:pPr>
        <w:spacing w:line="560" w:lineRule="exact"/>
        <w:rPr>
          <w:rFonts w:ascii="仿宋" w:eastAsia="仿宋" w:hAnsi="仿宋" w:cs="宋体"/>
          <w:sz w:val="30"/>
          <w:szCs w:val="30"/>
        </w:rPr>
      </w:pPr>
    </w:p>
    <w:sectPr w:rsidR="00C672C4" w:rsidRPr="003B3D51" w:rsidSect="00C672C4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68" w:rsidRDefault="00255E68">
      <w:r>
        <w:separator/>
      </w:r>
    </w:p>
  </w:endnote>
  <w:endnote w:type="continuationSeparator" w:id="0">
    <w:p w:rsidR="00255E68" w:rsidRDefault="0025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07" w:rsidRDefault="0093520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935207" w:rsidRDefault="009352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07" w:rsidRDefault="0093520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C4FC6">
      <w:rPr>
        <w:rStyle w:val="a3"/>
        <w:noProof/>
      </w:rPr>
      <w:t>1</w:t>
    </w:r>
    <w:r>
      <w:fldChar w:fldCharType="end"/>
    </w:r>
  </w:p>
  <w:p w:rsidR="00935207" w:rsidRDefault="009352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68" w:rsidRDefault="00255E68">
      <w:r>
        <w:separator/>
      </w:r>
    </w:p>
  </w:footnote>
  <w:footnote w:type="continuationSeparator" w:id="0">
    <w:p w:rsidR="00255E68" w:rsidRDefault="0025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07" w:rsidRDefault="0093520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047B04"/>
    <w:multiLevelType w:val="singleLevel"/>
    <w:tmpl w:val="9F047B04"/>
    <w:lvl w:ilvl="0">
      <w:start w:val="1"/>
      <w:numFmt w:val="decimal"/>
      <w:suff w:val="nothing"/>
      <w:lvlText w:val="%1、"/>
      <w:lvlJc w:val="left"/>
    </w:lvl>
  </w:abstractNum>
  <w:abstractNum w:abstractNumId="1">
    <w:nsid w:val="C378A64B"/>
    <w:multiLevelType w:val="singleLevel"/>
    <w:tmpl w:val="C378A64B"/>
    <w:lvl w:ilvl="0">
      <w:start w:val="1"/>
      <w:numFmt w:val="decimal"/>
      <w:suff w:val="nothing"/>
      <w:lvlText w:val="%1、"/>
      <w:lvlJc w:val="left"/>
    </w:lvl>
  </w:abstractNum>
  <w:abstractNum w:abstractNumId="2">
    <w:nsid w:val="C44E7C16"/>
    <w:multiLevelType w:val="singleLevel"/>
    <w:tmpl w:val="C44E7C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6CB7F3E"/>
    <w:multiLevelType w:val="singleLevel"/>
    <w:tmpl w:val="C6CB7F3E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4">
    <w:nsid w:val="FDF98934"/>
    <w:multiLevelType w:val="singleLevel"/>
    <w:tmpl w:val="FDF9893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6516F54"/>
    <w:multiLevelType w:val="hybridMultilevel"/>
    <w:tmpl w:val="6C00BA3C"/>
    <w:lvl w:ilvl="0" w:tplc="459610DE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FAD6729"/>
    <w:multiLevelType w:val="hybridMultilevel"/>
    <w:tmpl w:val="4FDE86C0"/>
    <w:lvl w:ilvl="0" w:tplc="D40A3B82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2AFA75E7"/>
    <w:multiLevelType w:val="multilevel"/>
    <w:tmpl w:val="2AFA75E7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14911"/>
    <w:multiLevelType w:val="hybridMultilevel"/>
    <w:tmpl w:val="066A8AB8"/>
    <w:lvl w:ilvl="0" w:tplc="B4FE174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9">
    <w:nsid w:val="3F3D4FBC"/>
    <w:multiLevelType w:val="multilevel"/>
    <w:tmpl w:val="3F3D4FBC"/>
    <w:lvl w:ilvl="0">
      <w:start w:val="1"/>
      <w:numFmt w:val="japaneseCounting"/>
      <w:lvlText w:val="（%1）"/>
      <w:lvlJc w:val="left"/>
      <w:pPr>
        <w:ind w:left="9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10">
    <w:nsid w:val="40802A40"/>
    <w:multiLevelType w:val="multilevel"/>
    <w:tmpl w:val="40802A40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1">
    <w:nsid w:val="4FFA3766"/>
    <w:multiLevelType w:val="singleLevel"/>
    <w:tmpl w:val="4FFA3766"/>
    <w:lvl w:ilvl="0">
      <w:start w:val="1"/>
      <w:numFmt w:val="decimal"/>
      <w:suff w:val="nothing"/>
      <w:lvlText w:val="%1、"/>
      <w:lvlJc w:val="left"/>
    </w:lvl>
  </w:abstractNum>
  <w:abstractNum w:abstractNumId="12">
    <w:nsid w:val="5685D86A"/>
    <w:multiLevelType w:val="singleLevel"/>
    <w:tmpl w:val="5685D86A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3">
    <w:nsid w:val="5840CA0D"/>
    <w:multiLevelType w:val="singleLevel"/>
    <w:tmpl w:val="5840CA0D"/>
    <w:lvl w:ilvl="0">
      <w:start w:val="1"/>
      <w:numFmt w:val="decimal"/>
      <w:suff w:val="nothing"/>
      <w:lvlText w:val="%1、"/>
      <w:lvlJc w:val="left"/>
    </w:lvl>
  </w:abstractNum>
  <w:abstractNum w:abstractNumId="14">
    <w:nsid w:val="585B776B"/>
    <w:multiLevelType w:val="singleLevel"/>
    <w:tmpl w:val="585B776B"/>
    <w:lvl w:ilvl="0">
      <w:start w:val="6"/>
      <w:numFmt w:val="chineseCounting"/>
      <w:suff w:val="nothing"/>
      <w:lvlText w:val="%1、"/>
      <w:lvlJc w:val="left"/>
    </w:lvl>
  </w:abstractNum>
  <w:abstractNum w:abstractNumId="15">
    <w:nsid w:val="58D9CA83"/>
    <w:multiLevelType w:val="singleLevel"/>
    <w:tmpl w:val="58D9CA83"/>
    <w:lvl w:ilvl="0">
      <w:start w:val="5"/>
      <w:numFmt w:val="decimal"/>
      <w:suff w:val="nothing"/>
      <w:lvlText w:val="%1、"/>
      <w:lvlJc w:val="left"/>
    </w:lvl>
  </w:abstractNum>
  <w:abstractNum w:abstractNumId="16">
    <w:nsid w:val="5930C292"/>
    <w:multiLevelType w:val="singleLevel"/>
    <w:tmpl w:val="5930C292"/>
    <w:lvl w:ilvl="0">
      <w:start w:val="17"/>
      <w:numFmt w:val="chineseCounting"/>
      <w:suff w:val="space"/>
      <w:lvlText w:val="第%1条"/>
      <w:lvlJc w:val="left"/>
    </w:lvl>
  </w:abstractNum>
  <w:abstractNum w:abstractNumId="17">
    <w:nsid w:val="59C9AC0A"/>
    <w:multiLevelType w:val="singleLevel"/>
    <w:tmpl w:val="59C9AC0A"/>
    <w:lvl w:ilvl="0">
      <w:start w:val="1"/>
      <w:numFmt w:val="chineseCounting"/>
      <w:suff w:val="space"/>
      <w:lvlText w:val="第%1条"/>
      <w:lvlJc w:val="left"/>
      <w:rPr>
        <w:b/>
      </w:rPr>
    </w:lvl>
  </w:abstractNum>
  <w:abstractNum w:abstractNumId="18">
    <w:nsid w:val="5A001996"/>
    <w:multiLevelType w:val="singleLevel"/>
    <w:tmpl w:val="5A001996"/>
    <w:lvl w:ilvl="0">
      <w:start w:val="19"/>
      <w:numFmt w:val="chineseCounting"/>
      <w:suff w:val="nothing"/>
      <w:lvlText w:val="第%1条"/>
      <w:lvlJc w:val="left"/>
      <w:rPr>
        <w:b/>
      </w:rPr>
    </w:lvl>
  </w:abstractNum>
  <w:abstractNum w:abstractNumId="19">
    <w:nsid w:val="5A1FAAC0"/>
    <w:multiLevelType w:val="singleLevel"/>
    <w:tmpl w:val="5A1FAAC0"/>
    <w:lvl w:ilvl="0">
      <w:start w:val="1"/>
      <w:numFmt w:val="chineseCounting"/>
      <w:suff w:val="nothing"/>
      <w:lvlText w:val="%1、"/>
      <w:lvlJc w:val="left"/>
    </w:lvl>
  </w:abstractNum>
  <w:abstractNum w:abstractNumId="20">
    <w:nsid w:val="5AA63FE3"/>
    <w:multiLevelType w:val="singleLevel"/>
    <w:tmpl w:val="5AA63FE3"/>
    <w:lvl w:ilvl="0">
      <w:start w:val="1"/>
      <w:numFmt w:val="chineseCounting"/>
      <w:suff w:val="nothing"/>
      <w:lvlText w:val="%1、"/>
      <w:lvlJc w:val="left"/>
    </w:lvl>
  </w:abstractNum>
  <w:abstractNum w:abstractNumId="21">
    <w:nsid w:val="5B0142A7"/>
    <w:multiLevelType w:val="singleLevel"/>
    <w:tmpl w:val="5B0142A7"/>
    <w:lvl w:ilvl="0">
      <w:start w:val="2"/>
      <w:numFmt w:val="decimal"/>
      <w:suff w:val="nothing"/>
      <w:lvlText w:val="%1、"/>
      <w:lvlJc w:val="left"/>
    </w:lvl>
  </w:abstractNum>
  <w:abstractNum w:abstractNumId="22">
    <w:nsid w:val="5B3F53A2"/>
    <w:multiLevelType w:val="multilevel"/>
    <w:tmpl w:val="5B3F53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697FEC"/>
    <w:multiLevelType w:val="singleLevel"/>
    <w:tmpl w:val="73697F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14"/>
  </w:num>
  <w:num w:numId="5">
    <w:abstractNumId w:val="9"/>
  </w:num>
  <w:num w:numId="6">
    <w:abstractNumId w:val="17"/>
  </w:num>
  <w:num w:numId="7">
    <w:abstractNumId w:val="10"/>
  </w:num>
  <w:num w:numId="8">
    <w:abstractNumId w:val="18"/>
  </w:num>
  <w:num w:numId="9">
    <w:abstractNumId w:val="19"/>
  </w:num>
  <w:num w:numId="10">
    <w:abstractNumId w:val="21"/>
  </w:num>
  <w:num w:numId="11">
    <w:abstractNumId w:val="1"/>
  </w:num>
  <w:num w:numId="12">
    <w:abstractNumId w:val="4"/>
  </w:num>
  <w:num w:numId="13">
    <w:abstractNumId w:val="0"/>
  </w:num>
  <w:num w:numId="14">
    <w:abstractNumId w:val="22"/>
  </w:num>
  <w:num w:numId="15">
    <w:abstractNumId w:val="8"/>
  </w:num>
  <w:num w:numId="16">
    <w:abstractNumId w:val="6"/>
  </w:num>
  <w:num w:numId="17">
    <w:abstractNumId w:val="13"/>
  </w:num>
  <w:num w:numId="18">
    <w:abstractNumId w:val="16"/>
  </w:num>
  <w:num w:numId="19">
    <w:abstractNumId w:val="12"/>
  </w:num>
  <w:num w:numId="20">
    <w:abstractNumId w:val="3"/>
  </w:num>
  <w:num w:numId="21">
    <w:abstractNumId w:val="5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60"/>
    <w:rsid w:val="000029B1"/>
    <w:rsid w:val="00003329"/>
    <w:rsid w:val="00012C55"/>
    <w:rsid w:val="000156F9"/>
    <w:rsid w:val="0002516E"/>
    <w:rsid w:val="00030BF8"/>
    <w:rsid w:val="0003583B"/>
    <w:rsid w:val="00047026"/>
    <w:rsid w:val="000472B6"/>
    <w:rsid w:val="000503B3"/>
    <w:rsid w:val="0007684F"/>
    <w:rsid w:val="00087035"/>
    <w:rsid w:val="00095560"/>
    <w:rsid w:val="000A15E4"/>
    <w:rsid w:val="000A4AE5"/>
    <w:rsid w:val="000A7D3F"/>
    <w:rsid w:val="000B2D77"/>
    <w:rsid w:val="000B3904"/>
    <w:rsid w:val="000C15C2"/>
    <w:rsid w:val="000C69D2"/>
    <w:rsid w:val="000D352D"/>
    <w:rsid w:val="000E0E6E"/>
    <w:rsid w:val="000E6C62"/>
    <w:rsid w:val="000F19F8"/>
    <w:rsid w:val="000F2226"/>
    <w:rsid w:val="000F71DD"/>
    <w:rsid w:val="00100F0F"/>
    <w:rsid w:val="0010283D"/>
    <w:rsid w:val="001044E9"/>
    <w:rsid w:val="00104995"/>
    <w:rsid w:val="00106E62"/>
    <w:rsid w:val="00112BB7"/>
    <w:rsid w:val="001201DD"/>
    <w:rsid w:val="00121909"/>
    <w:rsid w:val="001256B9"/>
    <w:rsid w:val="00142490"/>
    <w:rsid w:val="001503A8"/>
    <w:rsid w:val="00151978"/>
    <w:rsid w:val="00155119"/>
    <w:rsid w:val="0016458D"/>
    <w:rsid w:val="0018425C"/>
    <w:rsid w:val="001935CA"/>
    <w:rsid w:val="00195305"/>
    <w:rsid w:val="001A4834"/>
    <w:rsid w:val="001B06B5"/>
    <w:rsid w:val="001B2A06"/>
    <w:rsid w:val="001E3EFF"/>
    <w:rsid w:val="001F08AA"/>
    <w:rsid w:val="001F1D42"/>
    <w:rsid w:val="001F3E74"/>
    <w:rsid w:val="001F4A7B"/>
    <w:rsid w:val="00204B6E"/>
    <w:rsid w:val="00212A0A"/>
    <w:rsid w:val="00212E4D"/>
    <w:rsid w:val="00217BD0"/>
    <w:rsid w:val="00222C85"/>
    <w:rsid w:val="00226B1D"/>
    <w:rsid w:val="00231E00"/>
    <w:rsid w:val="0024359D"/>
    <w:rsid w:val="00243615"/>
    <w:rsid w:val="002504E1"/>
    <w:rsid w:val="0025591A"/>
    <w:rsid w:val="00255E68"/>
    <w:rsid w:val="00262E15"/>
    <w:rsid w:val="00262F21"/>
    <w:rsid w:val="002663A4"/>
    <w:rsid w:val="00271E63"/>
    <w:rsid w:val="00275756"/>
    <w:rsid w:val="00277652"/>
    <w:rsid w:val="00280E17"/>
    <w:rsid w:val="0028130D"/>
    <w:rsid w:val="00281D46"/>
    <w:rsid w:val="002849A9"/>
    <w:rsid w:val="002A2CB7"/>
    <w:rsid w:val="002A43B3"/>
    <w:rsid w:val="002B711F"/>
    <w:rsid w:val="002C08DB"/>
    <w:rsid w:val="002C2906"/>
    <w:rsid w:val="002C7A4B"/>
    <w:rsid w:val="002D59A3"/>
    <w:rsid w:val="002D5CEE"/>
    <w:rsid w:val="002D7A67"/>
    <w:rsid w:val="002E3558"/>
    <w:rsid w:val="002E6583"/>
    <w:rsid w:val="002F0D64"/>
    <w:rsid w:val="002F4B97"/>
    <w:rsid w:val="0030228D"/>
    <w:rsid w:val="003041A5"/>
    <w:rsid w:val="00314606"/>
    <w:rsid w:val="003206E1"/>
    <w:rsid w:val="003324FF"/>
    <w:rsid w:val="00336630"/>
    <w:rsid w:val="00340EEC"/>
    <w:rsid w:val="00356C63"/>
    <w:rsid w:val="00362278"/>
    <w:rsid w:val="00372C6B"/>
    <w:rsid w:val="003739C7"/>
    <w:rsid w:val="00384C51"/>
    <w:rsid w:val="003A01CF"/>
    <w:rsid w:val="003A7E94"/>
    <w:rsid w:val="003B1EFA"/>
    <w:rsid w:val="003B3D51"/>
    <w:rsid w:val="003B79D9"/>
    <w:rsid w:val="003C4CBB"/>
    <w:rsid w:val="003D7E77"/>
    <w:rsid w:val="003F18D7"/>
    <w:rsid w:val="003F5718"/>
    <w:rsid w:val="0040235E"/>
    <w:rsid w:val="004079C4"/>
    <w:rsid w:val="00410C84"/>
    <w:rsid w:val="00413B73"/>
    <w:rsid w:val="00415F8E"/>
    <w:rsid w:val="00416151"/>
    <w:rsid w:val="004178BB"/>
    <w:rsid w:val="00420233"/>
    <w:rsid w:val="00422DF5"/>
    <w:rsid w:val="004238DD"/>
    <w:rsid w:val="00432192"/>
    <w:rsid w:val="00441CDC"/>
    <w:rsid w:val="004426E0"/>
    <w:rsid w:val="0044283B"/>
    <w:rsid w:val="00451868"/>
    <w:rsid w:val="00454112"/>
    <w:rsid w:val="00460A44"/>
    <w:rsid w:val="0046303C"/>
    <w:rsid w:val="00467521"/>
    <w:rsid w:val="0047292B"/>
    <w:rsid w:val="0047507C"/>
    <w:rsid w:val="004767D0"/>
    <w:rsid w:val="004A2748"/>
    <w:rsid w:val="004B6087"/>
    <w:rsid w:val="004C09DA"/>
    <w:rsid w:val="004C1136"/>
    <w:rsid w:val="004C7EBB"/>
    <w:rsid w:val="004D09AF"/>
    <w:rsid w:val="004D2AB8"/>
    <w:rsid w:val="004D48F5"/>
    <w:rsid w:val="004E491A"/>
    <w:rsid w:val="004F38E4"/>
    <w:rsid w:val="004F586C"/>
    <w:rsid w:val="004F5B57"/>
    <w:rsid w:val="005104A5"/>
    <w:rsid w:val="00511970"/>
    <w:rsid w:val="00523824"/>
    <w:rsid w:val="0052393B"/>
    <w:rsid w:val="00526C3A"/>
    <w:rsid w:val="0053102B"/>
    <w:rsid w:val="00531B51"/>
    <w:rsid w:val="00534C32"/>
    <w:rsid w:val="00534D4A"/>
    <w:rsid w:val="00535D47"/>
    <w:rsid w:val="0054045A"/>
    <w:rsid w:val="00545292"/>
    <w:rsid w:val="00554B9F"/>
    <w:rsid w:val="005640B5"/>
    <w:rsid w:val="00567E49"/>
    <w:rsid w:val="00572500"/>
    <w:rsid w:val="005814FA"/>
    <w:rsid w:val="00597945"/>
    <w:rsid w:val="005A59BE"/>
    <w:rsid w:val="005B6B3E"/>
    <w:rsid w:val="005B706B"/>
    <w:rsid w:val="005C2EEC"/>
    <w:rsid w:val="005C4FC6"/>
    <w:rsid w:val="005C7957"/>
    <w:rsid w:val="005D11B7"/>
    <w:rsid w:val="005D153D"/>
    <w:rsid w:val="005E22FF"/>
    <w:rsid w:val="005E6CF8"/>
    <w:rsid w:val="005F59D4"/>
    <w:rsid w:val="005F5E10"/>
    <w:rsid w:val="006041B8"/>
    <w:rsid w:val="00614B35"/>
    <w:rsid w:val="00623F3F"/>
    <w:rsid w:val="00627AB2"/>
    <w:rsid w:val="00630388"/>
    <w:rsid w:val="006320B3"/>
    <w:rsid w:val="0064581D"/>
    <w:rsid w:val="00647151"/>
    <w:rsid w:val="00665533"/>
    <w:rsid w:val="00665FE1"/>
    <w:rsid w:val="00672E32"/>
    <w:rsid w:val="006810BA"/>
    <w:rsid w:val="006823BB"/>
    <w:rsid w:val="006847D9"/>
    <w:rsid w:val="00687111"/>
    <w:rsid w:val="00692B0E"/>
    <w:rsid w:val="006A0B11"/>
    <w:rsid w:val="006A24CF"/>
    <w:rsid w:val="006B03ED"/>
    <w:rsid w:val="006C082D"/>
    <w:rsid w:val="006C1354"/>
    <w:rsid w:val="006C2E46"/>
    <w:rsid w:val="006C6919"/>
    <w:rsid w:val="006C6CAD"/>
    <w:rsid w:val="006D76D0"/>
    <w:rsid w:val="006E49F4"/>
    <w:rsid w:val="006F04B0"/>
    <w:rsid w:val="0070194E"/>
    <w:rsid w:val="00703320"/>
    <w:rsid w:val="007044B1"/>
    <w:rsid w:val="00705B40"/>
    <w:rsid w:val="0070725F"/>
    <w:rsid w:val="00715F50"/>
    <w:rsid w:val="00730412"/>
    <w:rsid w:val="007306B0"/>
    <w:rsid w:val="0073593E"/>
    <w:rsid w:val="007403C0"/>
    <w:rsid w:val="00751FD7"/>
    <w:rsid w:val="007526A1"/>
    <w:rsid w:val="007551A9"/>
    <w:rsid w:val="007557B1"/>
    <w:rsid w:val="007567F8"/>
    <w:rsid w:val="00762DE8"/>
    <w:rsid w:val="00763B29"/>
    <w:rsid w:val="00775773"/>
    <w:rsid w:val="007816EB"/>
    <w:rsid w:val="007819FA"/>
    <w:rsid w:val="007918FB"/>
    <w:rsid w:val="00794278"/>
    <w:rsid w:val="007954A8"/>
    <w:rsid w:val="007A0785"/>
    <w:rsid w:val="007B0C40"/>
    <w:rsid w:val="007B5813"/>
    <w:rsid w:val="007C2EF5"/>
    <w:rsid w:val="007C455A"/>
    <w:rsid w:val="007C7331"/>
    <w:rsid w:val="007D5BEB"/>
    <w:rsid w:val="007E0667"/>
    <w:rsid w:val="007E195F"/>
    <w:rsid w:val="007E4BB6"/>
    <w:rsid w:val="007E5C58"/>
    <w:rsid w:val="007F4271"/>
    <w:rsid w:val="00806A87"/>
    <w:rsid w:val="00806E83"/>
    <w:rsid w:val="00815822"/>
    <w:rsid w:val="00815FFE"/>
    <w:rsid w:val="00824AA7"/>
    <w:rsid w:val="00837443"/>
    <w:rsid w:val="0084241F"/>
    <w:rsid w:val="00844613"/>
    <w:rsid w:val="00854A3B"/>
    <w:rsid w:val="00893BF7"/>
    <w:rsid w:val="008B2BB7"/>
    <w:rsid w:val="008B5079"/>
    <w:rsid w:val="008B6E57"/>
    <w:rsid w:val="008B77E3"/>
    <w:rsid w:val="008C3AAA"/>
    <w:rsid w:val="008C62B6"/>
    <w:rsid w:val="008D6ADE"/>
    <w:rsid w:val="008D709D"/>
    <w:rsid w:val="008F6561"/>
    <w:rsid w:val="009135DB"/>
    <w:rsid w:val="009329C7"/>
    <w:rsid w:val="00935207"/>
    <w:rsid w:val="00941C5D"/>
    <w:rsid w:val="00971D37"/>
    <w:rsid w:val="00973366"/>
    <w:rsid w:val="009916B3"/>
    <w:rsid w:val="00993FD5"/>
    <w:rsid w:val="009946DE"/>
    <w:rsid w:val="0099524E"/>
    <w:rsid w:val="00995903"/>
    <w:rsid w:val="009A5897"/>
    <w:rsid w:val="009B593B"/>
    <w:rsid w:val="009C77DD"/>
    <w:rsid w:val="009D3ECA"/>
    <w:rsid w:val="009D7F49"/>
    <w:rsid w:val="009E2A4D"/>
    <w:rsid w:val="009F1465"/>
    <w:rsid w:val="00A2176A"/>
    <w:rsid w:val="00A22628"/>
    <w:rsid w:val="00A26CF0"/>
    <w:rsid w:val="00A33006"/>
    <w:rsid w:val="00A409CF"/>
    <w:rsid w:val="00A522B9"/>
    <w:rsid w:val="00A6234E"/>
    <w:rsid w:val="00A65223"/>
    <w:rsid w:val="00A65EC0"/>
    <w:rsid w:val="00A7091A"/>
    <w:rsid w:val="00A73790"/>
    <w:rsid w:val="00A77390"/>
    <w:rsid w:val="00A851AA"/>
    <w:rsid w:val="00A8648B"/>
    <w:rsid w:val="00A87052"/>
    <w:rsid w:val="00A927A3"/>
    <w:rsid w:val="00AB2328"/>
    <w:rsid w:val="00AB2477"/>
    <w:rsid w:val="00AB2889"/>
    <w:rsid w:val="00AC197C"/>
    <w:rsid w:val="00AC66F4"/>
    <w:rsid w:val="00AD17D5"/>
    <w:rsid w:val="00AD37CA"/>
    <w:rsid w:val="00AD5603"/>
    <w:rsid w:val="00AD5850"/>
    <w:rsid w:val="00AD63D8"/>
    <w:rsid w:val="00AE2704"/>
    <w:rsid w:val="00AE5430"/>
    <w:rsid w:val="00AE55DB"/>
    <w:rsid w:val="00B11323"/>
    <w:rsid w:val="00B13A48"/>
    <w:rsid w:val="00B35401"/>
    <w:rsid w:val="00B35767"/>
    <w:rsid w:val="00B3718A"/>
    <w:rsid w:val="00B40C52"/>
    <w:rsid w:val="00B41AE5"/>
    <w:rsid w:val="00B441FA"/>
    <w:rsid w:val="00B45F63"/>
    <w:rsid w:val="00B54C5F"/>
    <w:rsid w:val="00B558F5"/>
    <w:rsid w:val="00B64A23"/>
    <w:rsid w:val="00B65DBC"/>
    <w:rsid w:val="00B72683"/>
    <w:rsid w:val="00B754A5"/>
    <w:rsid w:val="00B83A02"/>
    <w:rsid w:val="00B84083"/>
    <w:rsid w:val="00B8596E"/>
    <w:rsid w:val="00B85988"/>
    <w:rsid w:val="00B95969"/>
    <w:rsid w:val="00B9635F"/>
    <w:rsid w:val="00B963FC"/>
    <w:rsid w:val="00BA1A09"/>
    <w:rsid w:val="00BA2087"/>
    <w:rsid w:val="00BA4C14"/>
    <w:rsid w:val="00BA78BB"/>
    <w:rsid w:val="00BB617B"/>
    <w:rsid w:val="00BC6DCE"/>
    <w:rsid w:val="00BD674C"/>
    <w:rsid w:val="00BD7C60"/>
    <w:rsid w:val="00BF302F"/>
    <w:rsid w:val="00BF3E31"/>
    <w:rsid w:val="00BF7AB2"/>
    <w:rsid w:val="00C00BDE"/>
    <w:rsid w:val="00C05E0B"/>
    <w:rsid w:val="00C131B7"/>
    <w:rsid w:val="00C15118"/>
    <w:rsid w:val="00C22269"/>
    <w:rsid w:val="00C36B32"/>
    <w:rsid w:val="00C47913"/>
    <w:rsid w:val="00C56742"/>
    <w:rsid w:val="00C65B9C"/>
    <w:rsid w:val="00C672C4"/>
    <w:rsid w:val="00C71A08"/>
    <w:rsid w:val="00C7509C"/>
    <w:rsid w:val="00C774F4"/>
    <w:rsid w:val="00C809A5"/>
    <w:rsid w:val="00C80E34"/>
    <w:rsid w:val="00C8476C"/>
    <w:rsid w:val="00C93417"/>
    <w:rsid w:val="00C9774C"/>
    <w:rsid w:val="00CA048F"/>
    <w:rsid w:val="00CA3B9C"/>
    <w:rsid w:val="00CA71E7"/>
    <w:rsid w:val="00CB00ED"/>
    <w:rsid w:val="00CB0407"/>
    <w:rsid w:val="00CB07D3"/>
    <w:rsid w:val="00CC0C9C"/>
    <w:rsid w:val="00CC1F18"/>
    <w:rsid w:val="00CC3AD7"/>
    <w:rsid w:val="00CD0C8F"/>
    <w:rsid w:val="00CD138C"/>
    <w:rsid w:val="00CD308A"/>
    <w:rsid w:val="00CE4750"/>
    <w:rsid w:val="00CE6BEB"/>
    <w:rsid w:val="00D00107"/>
    <w:rsid w:val="00D24154"/>
    <w:rsid w:val="00D302DF"/>
    <w:rsid w:val="00D404AC"/>
    <w:rsid w:val="00D43F89"/>
    <w:rsid w:val="00D45C29"/>
    <w:rsid w:val="00D555A0"/>
    <w:rsid w:val="00D61C4F"/>
    <w:rsid w:val="00D70014"/>
    <w:rsid w:val="00D70B2C"/>
    <w:rsid w:val="00D71966"/>
    <w:rsid w:val="00D76495"/>
    <w:rsid w:val="00D76D41"/>
    <w:rsid w:val="00D85D8A"/>
    <w:rsid w:val="00D90841"/>
    <w:rsid w:val="00D9721A"/>
    <w:rsid w:val="00DB119F"/>
    <w:rsid w:val="00DB7AD0"/>
    <w:rsid w:val="00DC088E"/>
    <w:rsid w:val="00DC55F3"/>
    <w:rsid w:val="00DD5789"/>
    <w:rsid w:val="00DD666D"/>
    <w:rsid w:val="00DE0CEC"/>
    <w:rsid w:val="00DF7881"/>
    <w:rsid w:val="00E17FA2"/>
    <w:rsid w:val="00E3183A"/>
    <w:rsid w:val="00E32B76"/>
    <w:rsid w:val="00E52A65"/>
    <w:rsid w:val="00E574EF"/>
    <w:rsid w:val="00E74C64"/>
    <w:rsid w:val="00E812A0"/>
    <w:rsid w:val="00E84CCB"/>
    <w:rsid w:val="00E9243C"/>
    <w:rsid w:val="00E92E88"/>
    <w:rsid w:val="00EA7D6D"/>
    <w:rsid w:val="00EB0D45"/>
    <w:rsid w:val="00EB10E0"/>
    <w:rsid w:val="00EB25DC"/>
    <w:rsid w:val="00EC2663"/>
    <w:rsid w:val="00EC4BA3"/>
    <w:rsid w:val="00ED22D0"/>
    <w:rsid w:val="00ED32C7"/>
    <w:rsid w:val="00ED7942"/>
    <w:rsid w:val="00EE1B37"/>
    <w:rsid w:val="00EE418B"/>
    <w:rsid w:val="00EF276E"/>
    <w:rsid w:val="00F05361"/>
    <w:rsid w:val="00F1377A"/>
    <w:rsid w:val="00F13D0B"/>
    <w:rsid w:val="00F13F1D"/>
    <w:rsid w:val="00F14669"/>
    <w:rsid w:val="00F23772"/>
    <w:rsid w:val="00F32FF9"/>
    <w:rsid w:val="00F40EBD"/>
    <w:rsid w:val="00F46FE0"/>
    <w:rsid w:val="00F7060E"/>
    <w:rsid w:val="00F73763"/>
    <w:rsid w:val="00F8150B"/>
    <w:rsid w:val="00F83B54"/>
    <w:rsid w:val="00F852C7"/>
    <w:rsid w:val="00F85315"/>
    <w:rsid w:val="00F855C0"/>
    <w:rsid w:val="00F85DFD"/>
    <w:rsid w:val="00F86362"/>
    <w:rsid w:val="00F939C1"/>
    <w:rsid w:val="00FA14AE"/>
    <w:rsid w:val="00FA1EA6"/>
    <w:rsid w:val="00FB1B01"/>
    <w:rsid w:val="00FB3BA9"/>
    <w:rsid w:val="00FB3E03"/>
    <w:rsid w:val="00FC2AD0"/>
    <w:rsid w:val="00FC3D9B"/>
    <w:rsid w:val="00FD03F6"/>
    <w:rsid w:val="00FD2800"/>
    <w:rsid w:val="00FD6A23"/>
    <w:rsid w:val="00FE0D21"/>
    <w:rsid w:val="00FE119F"/>
    <w:rsid w:val="00FE3A21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72C4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C672C4"/>
    <w:pPr>
      <w:keepNext/>
      <w:keepLines/>
      <w:spacing w:before="260" w:after="260" w:line="412" w:lineRule="auto"/>
      <w:ind w:leftChars="-2" w:left="-5"/>
      <w:jc w:val="center"/>
      <w:outlineLvl w:val="1"/>
    </w:pPr>
    <w:rPr>
      <w:rFonts w:ascii="Arial" w:eastAsia="宋体" w:hAnsi="Arial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72C4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C672C4"/>
    <w:rPr>
      <w:rFonts w:ascii="Arial" w:eastAsia="宋体" w:hAnsi="Arial" w:cs="Times New Roman"/>
      <w:b/>
      <w:bCs/>
      <w:sz w:val="36"/>
      <w:szCs w:val="32"/>
    </w:rPr>
  </w:style>
  <w:style w:type="character" w:styleId="a3">
    <w:name w:val="page number"/>
    <w:basedOn w:val="a0"/>
    <w:rsid w:val="00C672C4"/>
  </w:style>
  <w:style w:type="paragraph" w:styleId="a4">
    <w:name w:val="Normal (Web)"/>
    <w:basedOn w:val="a"/>
    <w:qFormat/>
    <w:rsid w:val="00C67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C67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眉 Char"/>
    <w:basedOn w:val="a0"/>
    <w:link w:val="a5"/>
    <w:rsid w:val="00C672C4"/>
    <w:rPr>
      <w:rFonts w:ascii="Times New Roman" w:eastAsia="宋体" w:hAnsi="Times New Roman" w:cs="Times New Roman"/>
      <w:sz w:val="18"/>
      <w:szCs w:val="24"/>
    </w:rPr>
  </w:style>
  <w:style w:type="paragraph" w:styleId="a6">
    <w:name w:val="footer"/>
    <w:basedOn w:val="a"/>
    <w:link w:val="Char0"/>
    <w:rsid w:val="00C67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脚 Char"/>
    <w:basedOn w:val="a0"/>
    <w:link w:val="a6"/>
    <w:rsid w:val="00C672C4"/>
    <w:rPr>
      <w:rFonts w:ascii="Times New Roman" w:eastAsia="宋体" w:hAnsi="Times New Roman" w:cs="Times New Roman"/>
      <w:sz w:val="18"/>
      <w:szCs w:val="24"/>
    </w:rPr>
  </w:style>
  <w:style w:type="paragraph" w:customStyle="1" w:styleId="Style1">
    <w:name w:val="_Style 1"/>
    <w:basedOn w:val="a"/>
    <w:uiPriority w:val="34"/>
    <w:qFormat/>
    <w:rsid w:val="00C672C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rsid w:val="00C672C4"/>
    <w:rPr>
      <w:color w:val="0000FF"/>
      <w:u w:val="single"/>
    </w:rPr>
  </w:style>
  <w:style w:type="character" w:styleId="a8">
    <w:name w:val="Strong"/>
    <w:qFormat/>
    <w:rsid w:val="00C672C4"/>
    <w:rPr>
      <w:b/>
    </w:rPr>
  </w:style>
  <w:style w:type="paragraph" w:customStyle="1" w:styleId="Style2">
    <w:name w:val="_Style 2"/>
    <w:uiPriority w:val="1"/>
    <w:qFormat/>
    <w:rsid w:val="00C672C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9">
    <w:name w:val="Body Text Indent"/>
    <w:basedOn w:val="a"/>
    <w:link w:val="Char1"/>
    <w:qFormat/>
    <w:rsid w:val="00C672C4"/>
    <w:pPr>
      <w:snapToGrid w:val="0"/>
      <w:spacing w:line="360" w:lineRule="auto"/>
      <w:ind w:firstLine="51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9"/>
    <w:rsid w:val="00C672C4"/>
    <w:rPr>
      <w:rFonts w:ascii="宋体" w:eastAsia="宋体" w:hAnsi="宋体" w:cs="Times New Roman"/>
      <w:sz w:val="24"/>
      <w:szCs w:val="24"/>
    </w:rPr>
  </w:style>
  <w:style w:type="paragraph" w:styleId="20">
    <w:name w:val="Body Text Indent 2"/>
    <w:basedOn w:val="a"/>
    <w:link w:val="2Char0"/>
    <w:rsid w:val="00C672C4"/>
    <w:pPr>
      <w:snapToGrid w:val="0"/>
      <w:spacing w:line="460" w:lineRule="exact"/>
      <w:ind w:firstLineChars="200" w:firstLine="561"/>
    </w:pPr>
    <w:rPr>
      <w:rFonts w:ascii="仿宋_GB2312" w:eastAsia="仿宋_GB2312" w:hAnsi="宋体" w:cs="Times New Roman"/>
      <w:b/>
      <w:bCs/>
      <w:sz w:val="28"/>
      <w:szCs w:val="24"/>
    </w:rPr>
  </w:style>
  <w:style w:type="character" w:customStyle="1" w:styleId="2Char0">
    <w:name w:val="正文文本缩进 2 Char"/>
    <w:basedOn w:val="a0"/>
    <w:link w:val="20"/>
    <w:rsid w:val="00C672C4"/>
    <w:rPr>
      <w:rFonts w:ascii="仿宋_GB2312" w:eastAsia="仿宋_GB2312" w:hAnsi="宋体" w:cs="Times New Roman"/>
      <w:b/>
      <w:bCs/>
      <w:sz w:val="28"/>
      <w:szCs w:val="24"/>
    </w:rPr>
  </w:style>
  <w:style w:type="paragraph" w:styleId="aa">
    <w:name w:val="Date"/>
    <w:basedOn w:val="a"/>
    <w:next w:val="a"/>
    <w:link w:val="Char2"/>
    <w:rsid w:val="00C672C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a"/>
    <w:rsid w:val="00C672C4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C672C4"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C672C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4"/>
    </w:rPr>
  </w:style>
  <w:style w:type="paragraph" w:styleId="HTML">
    <w:name w:val="HTML Preformatted"/>
    <w:basedOn w:val="a"/>
    <w:link w:val="HTMLChar"/>
    <w:rsid w:val="00C672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672C4"/>
    <w:rPr>
      <w:rFonts w:ascii="黑体" w:eastAsia="黑体" w:hAnsi="Courier New" w:cs="Courier New"/>
      <w:kern w:val="0"/>
      <w:sz w:val="20"/>
      <w:szCs w:val="20"/>
    </w:rPr>
  </w:style>
  <w:style w:type="paragraph" w:styleId="ac">
    <w:name w:val="annotation text"/>
    <w:basedOn w:val="a"/>
    <w:link w:val="Char3"/>
    <w:rsid w:val="00C672C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c"/>
    <w:rsid w:val="00C672C4"/>
    <w:rPr>
      <w:rFonts w:ascii="Times New Roman" w:eastAsia="宋体" w:hAnsi="Times New Roman" w:cs="Times New Roman"/>
      <w:szCs w:val="24"/>
    </w:rPr>
  </w:style>
  <w:style w:type="character" w:styleId="ad">
    <w:name w:val="Emphasis"/>
    <w:qFormat/>
    <w:rsid w:val="00C672C4"/>
    <w:rPr>
      <w:i/>
      <w:iCs/>
    </w:rPr>
  </w:style>
  <w:style w:type="paragraph" w:customStyle="1" w:styleId="ListParagraph1">
    <w:name w:val="List Paragraph1"/>
    <w:basedOn w:val="a"/>
    <w:uiPriority w:val="34"/>
    <w:qFormat/>
    <w:rsid w:val="00C672C4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Title"/>
    <w:basedOn w:val="a"/>
    <w:next w:val="a"/>
    <w:link w:val="Char4"/>
    <w:qFormat/>
    <w:rsid w:val="00C672C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标题 Char"/>
    <w:basedOn w:val="a0"/>
    <w:link w:val="ae"/>
    <w:rsid w:val="00C672C4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C672C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72C4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C672C4"/>
    <w:pPr>
      <w:keepNext/>
      <w:keepLines/>
      <w:spacing w:before="260" w:after="260" w:line="412" w:lineRule="auto"/>
      <w:ind w:leftChars="-2" w:left="-5"/>
      <w:jc w:val="center"/>
      <w:outlineLvl w:val="1"/>
    </w:pPr>
    <w:rPr>
      <w:rFonts w:ascii="Arial" w:eastAsia="宋体" w:hAnsi="Arial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72C4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C672C4"/>
    <w:rPr>
      <w:rFonts w:ascii="Arial" w:eastAsia="宋体" w:hAnsi="Arial" w:cs="Times New Roman"/>
      <w:b/>
      <w:bCs/>
      <w:sz w:val="36"/>
      <w:szCs w:val="32"/>
    </w:rPr>
  </w:style>
  <w:style w:type="character" w:styleId="a3">
    <w:name w:val="page number"/>
    <w:basedOn w:val="a0"/>
    <w:rsid w:val="00C672C4"/>
  </w:style>
  <w:style w:type="paragraph" w:styleId="a4">
    <w:name w:val="Normal (Web)"/>
    <w:basedOn w:val="a"/>
    <w:qFormat/>
    <w:rsid w:val="00C67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C67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眉 Char"/>
    <w:basedOn w:val="a0"/>
    <w:link w:val="a5"/>
    <w:rsid w:val="00C672C4"/>
    <w:rPr>
      <w:rFonts w:ascii="Times New Roman" w:eastAsia="宋体" w:hAnsi="Times New Roman" w:cs="Times New Roman"/>
      <w:sz w:val="18"/>
      <w:szCs w:val="24"/>
    </w:rPr>
  </w:style>
  <w:style w:type="paragraph" w:styleId="a6">
    <w:name w:val="footer"/>
    <w:basedOn w:val="a"/>
    <w:link w:val="Char0"/>
    <w:rsid w:val="00C67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脚 Char"/>
    <w:basedOn w:val="a0"/>
    <w:link w:val="a6"/>
    <w:rsid w:val="00C672C4"/>
    <w:rPr>
      <w:rFonts w:ascii="Times New Roman" w:eastAsia="宋体" w:hAnsi="Times New Roman" w:cs="Times New Roman"/>
      <w:sz w:val="18"/>
      <w:szCs w:val="24"/>
    </w:rPr>
  </w:style>
  <w:style w:type="paragraph" w:customStyle="1" w:styleId="Style1">
    <w:name w:val="_Style 1"/>
    <w:basedOn w:val="a"/>
    <w:uiPriority w:val="34"/>
    <w:qFormat/>
    <w:rsid w:val="00C672C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rsid w:val="00C672C4"/>
    <w:rPr>
      <w:color w:val="0000FF"/>
      <w:u w:val="single"/>
    </w:rPr>
  </w:style>
  <w:style w:type="character" w:styleId="a8">
    <w:name w:val="Strong"/>
    <w:qFormat/>
    <w:rsid w:val="00C672C4"/>
    <w:rPr>
      <w:b/>
    </w:rPr>
  </w:style>
  <w:style w:type="paragraph" w:customStyle="1" w:styleId="Style2">
    <w:name w:val="_Style 2"/>
    <w:uiPriority w:val="1"/>
    <w:qFormat/>
    <w:rsid w:val="00C672C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9">
    <w:name w:val="Body Text Indent"/>
    <w:basedOn w:val="a"/>
    <w:link w:val="Char1"/>
    <w:qFormat/>
    <w:rsid w:val="00C672C4"/>
    <w:pPr>
      <w:snapToGrid w:val="0"/>
      <w:spacing w:line="360" w:lineRule="auto"/>
      <w:ind w:firstLine="51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9"/>
    <w:rsid w:val="00C672C4"/>
    <w:rPr>
      <w:rFonts w:ascii="宋体" w:eastAsia="宋体" w:hAnsi="宋体" w:cs="Times New Roman"/>
      <w:sz w:val="24"/>
      <w:szCs w:val="24"/>
    </w:rPr>
  </w:style>
  <w:style w:type="paragraph" w:styleId="20">
    <w:name w:val="Body Text Indent 2"/>
    <w:basedOn w:val="a"/>
    <w:link w:val="2Char0"/>
    <w:rsid w:val="00C672C4"/>
    <w:pPr>
      <w:snapToGrid w:val="0"/>
      <w:spacing w:line="460" w:lineRule="exact"/>
      <w:ind w:firstLineChars="200" w:firstLine="561"/>
    </w:pPr>
    <w:rPr>
      <w:rFonts w:ascii="仿宋_GB2312" w:eastAsia="仿宋_GB2312" w:hAnsi="宋体" w:cs="Times New Roman"/>
      <w:b/>
      <w:bCs/>
      <w:sz w:val="28"/>
      <w:szCs w:val="24"/>
    </w:rPr>
  </w:style>
  <w:style w:type="character" w:customStyle="1" w:styleId="2Char0">
    <w:name w:val="正文文本缩进 2 Char"/>
    <w:basedOn w:val="a0"/>
    <w:link w:val="20"/>
    <w:rsid w:val="00C672C4"/>
    <w:rPr>
      <w:rFonts w:ascii="仿宋_GB2312" w:eastAsia="仿宋_GB2312" w:hAnsi="宋体" w:cs="Times New Roman"/>
      <w:b/>
      <w:bCs/>
      <w:sz w:val="28"/>
      <w:szCs w:val="24"/>
    </w:rPr>
  </w:style>
  <w:style w:type="paragraph" w:styleId="aa">
    <w:name w:val="Date"/>
    <w:basedOn w:val="a"/>
    <w:next w:val="a"/>
    <w:link w:val="Char2"/>
    <w:rsid w:val="00C672C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a"/>
    <w:rsid w:val="00C672C4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C672C4"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C672C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4"/>
    </w:rPr>
  </w:style>
  <w:style w:type="paragraph" w:styleId="HTML">
    <w:name w:val="HTML Preformatted"/>
    <w:basedOn w:val="a"/>
    <w:link w:val="HTMLChar"/>
    <w:rsid w:val="00C672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672C4"/>
    <w:rPr>
      <w:rFonts w:ascii="黑体" w:eastAsia="黑体" w:hAnsi="Courier New" w:cs="Courier New"/>
      <w:kern w:val="0"/>
      <w:sz w:val="20"/>
      <w:szCs w:val="20"/>
    </w:rPr>
  </w:style>
  <w:style w:type="paragraph" w:styleId="ac">
    <w:name w:val="annotation text"/>
    <w:basedOn w:val="a"/>
    <w:link w:val="Char3"/>
    <w:rsid w:val="00C672C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c"/>
    <w:rsid w:val="00C672C4"/>
    <w:rPr>
      <w:rFonts w:ascii="Times New Roman" w:eastAsia="宋体" w:hAnsi="Times New Roman" w:cs="Times New Roman"/>
      <w:szCs w:val="24"/>
    </w:rPr>
  </w:style>
  <w:style w:type="character" w:styleId="ad">
    <w:name w:val="Emphasis"/>
    <w:qFormat/>
    <w:rsid w:val="00C672C4"/>
    <w:rPr>
      <w:i/>
      <w:iCs/>
    </w:rPr>
  </w:style>
  <w:style w:type="paragraph" w:customStyle="1" w:styleId="ListParagraph1">
    <w:name w:val="List Paragraph1"/>
    <w:basedOn w:val="a"/>
    <w:uiPriority w:val="34"/>
    <w:qFormat/>
    <w:rsid w:val="00C672C4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Title"/>
    <w:basedOn w:val="a"/>
    <w:next w:val="a"/>
    <w:link w:val="Char4"/>
    <w:qFormat/>
    <w:rsid w:val="00C672C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标题 Char"/>
    <w:basedOn w:val="a0"/>
    <w:link w:val="ae"/>
    <w:rsid w:val="00C672C4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C672C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407</Words>
  <Characters>2320</Characters>
  <Application>Microsoft Office Word</Application>
  <DocSecurity>0</DocSecurity>
  <Lines>19</Lines>
  <Paragraphs>5</Paragraphs>
  <ScaleCrop>false</ScaleCrop>
  <Company>Win10NeT.COM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16</cp:revision>
  <dcterms:created xsi:type="dcterms:W3CDTF">2020-09-10T03:04:00Z</dcterms:created>
  <dcterms:modified xsi:type="dcterms:W3CDTF">2021-10-26T06:29:00Z</dcterms:modified>
</cp:coreProperties>
</file>