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eastAsia="微软雅黑"/>
          <w:sz w:val="28"/>
          <w:szCs w:val="28"/>
          <w:lang w:eastAsia="zh-CN"/>
        </w:rPr>
      </w:pPr>
      <w:r>
        <w:rPr>
          <w:rFonts w:hint="eastAsia"/>
          <w:sz w:val="28"/>
          <w:szCs w:val="28"/>
        </w:rPr>
        <w:t>农村地区校外教育与乡土教育资源的开发与利用</w:t>
      </w:r>
      <w:r>
        <w:rPr>
          <w:rFonts w:hint="eastAsia"/>
          <w:sz w:val="28"/>
          <w:szCs w:val="28"/>
          <w:lang w:eastAsia="zh-CN"/>
        </w:rPr>
        <w:t>研究</w:t>
      </w:r>
    </w:p>
    <w:p>
      <w:pPr>
        <w:spacing w:line="360" w:lineRule="auto"/>
        <w:ind w:firstLine="3120" w:firstLineChars="130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eastAsia="zh-CN"/>
        </w:rPr>
        <w:t>郑中建</w:t>
      </w:r>
    </w:p>
    <w:p>
      <w:pPr>
        <w:spacing w:line="360" w:lineRule="auto"/>
        <w:ind w:firstLine="480" w:firstLineChars="200"/>
        <w:rPr>
          <w:rFonts w:hint="eastAsia" w:ascii="微软雅黑" w:hAnsi="微软雅黑" w:eastAsia="微软雅黑" w:cs="微软雅黑"/>
          <w:color w:val="333333"/>
          <w:sz w:val="24"/>
          <w:szCs w:val="24"/>
        </w:rPr>
      </w:pPr>
      <w:r>
        <w:rPr>
          <w:rFonts w:hint="eastAsia" w:ascii="微软雅黑" w:hAnsi="微软雅黑" w:eastAsia="微软雅黑" w:cs="微软雅黑"/>
          <w:b/>
          <w:bCs/>
          <w:sz w:val="24"/>
          <w:szCs w:val="24"/>
        </w:rPr>
        <w:t>摘要：</w:t>
      </w:r>
      <w:r>
        <w:rPr>
          <w:rFonts w:hint="eastAsia" w:ascii="微软雅黑" w:hAnsi="微软雅黑" w:eastAsia="微软雅黑" w:cs="微软雅黑"/>
          <w:color w:val="333333"/>
          <w:sz w:val="24"/>
          <w:szCs w:val="24"/>
        </w:rPr>
        <w:t>校外教育是教育体系</w:t>
      </w:r>
      <w:r>
        <w:rPr>
          <w:rFonts w:hint="eastAsia" w:ascii="微软雅黑" w:hAnsi="微软雅黑" w:cs="微软雅黑"/>
          <w:color w:val="333333"/>
          <w:sz w:val="24"/>
          <w:szCs w:val="24"/>
          <w:lang w:eastAsia="zh-CN"/>
        </w:rPr>
        <w:t>的</w:t>
      </w:r>
      <w:r>
        <w:rPr>
          <w:rFonts w:hint="eastAsia" w:ascii="微软雅黑" w:hAnsi="微软雅黑" w:eastAsia="微软雅黑" w:cs="微软雅黑"/>
          <w:color w:val="333333"/>
          <w:sz w:val="24"/>
          <w:szCs w:val="24"/>
        </w:rPr>
        <w:t>重要组成部分。农村地区乡土教育资源是校外教育内容的</w:t>
      </w:r>
      <w:r>
        <w:rPr>
          <w:rFonts w:hint="eastAsia" w:ascii="微软雅黑" w:hAnsi="微软雅黑" w:cs="微软雅黑"/>
          <w:color w:val="333333"/>
          <w:sz w:val="24"/>
          <w:szCs w:val="24"/>
          <w:lang w:eastAsia="zh-CN"/>
        </w:rPr>
        <w:t>重</w:t>
      </w:r>
      <w:r>
        <w:rPr>
          <w:rFonts w:hint="eastAsia" w:ascii="微软雅黑" w:hAnsi="微软雅黑" w:eastAsia="微软雅黑" w:cs="微软雅黑"/>
          <w:color w:val="333333"/>
          <w:sz w:val="24"/>
          <w:szCs w:val="24"/>
        </w:rPr>
        <w:t>要来源。有效开发和利用乡土教育资源，促进农村地区校外教育的发展和质量的提升，具有重要研究价值和意义。</w:t>
      </w:r>
      <w:bookmarkStart w:id="0" w:name="_GoBack"/>
      <w:bookmarkEnd w:id="0"/>
    </w:p>
    <w:p>
      <w:pPr>
        <w:spacing w:line="360" w:lineRule="auto"/>
        <w:ind w:firstLine="480" w:firstLineChars="200"/>
        <w:rPr>
          <w:rFonts w:hint="eastAsia" w:ascii="微软雅黑" w:hAnsi="微软雅黑" w:eastAsia="微软雅黑" w:cs="微软雅黑"/>
          <w:color w:val="333333"/>
          <w:sz w:val="24"/>
          <w:szCs w:val="24"/>
        </w:rPr>
      </w:pPr>
      <w:r>
        <w:rPr>
          <w:rFonts w:hint="eastAsia" w:ascii="微软雅黑" w:hAnsi="微软雅黑" w:eastAsia="微软雅黑" w:cs="微软雅黑"/>
          <w:b/>
          <w:bCs/>
          <w:color w:val="333333"/>
          <w:sz w:val="24"/>
          <w:szCs w:val="24"/>
        </w:rPr>
        <w:t>关键词：</w:t>
      </w:r>
      <w:r>
        <w:rPr>
          <w:rFonts w:hint="eastAsia" w:ascii="微软雅黑" w:hAnsi="微软雅黑" w:eastAsia="微软雅黑" w:cs="微软雅黑"/>
          <w:color w:val="333333"/>
          <w:sz w:val="24"/>
          <w:szCs w:val="24"/>
        </w:rPr>
        <w:t>农村地区、乡土资源、校外教育</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校外教育是指在正规学校教育之外，由社会教育机构和正规教育团体，在学校教学计划之外，对中小学生进行的内容丰富、形式多样的有目的、有计划、有组织</w:t>
      </w:r>
      <w:r>
        <w:rPr>
          <w:rFonts w:hint="eastAsia" w:ascii="微软雅黑" w:hAnsi="微软雅黑" w:eastAsia="微软雅黑" w:cs="微软雅黑"/>
          <w:color w:val="333333"/>
          <w:sz w:val="24"/>
          <w:szCs w:val="24"/>
        </w:rPr>
        <w:t>旨</w:t>
      </w:r>
      <w:r>
        <w:rPr>
          <w:rFonts w:hint="eastAsia" w:ascii="微软雅黑" w:hAnsi="微软雅黑" w:eastAsia="微软雅黑" w:cs="微软雅黑"/>
          <w:sz w:val="24"/>
          <w:szCs w:val="24"/>
        </w:rPr>
        <w:t>在促进受教育者身心发展的充满生活情趣的教育活动。</w:t>
      </w:r>
      <w:r>
        <w:rPr>
          <w:rFonts w:hint="eastAsia" w:ascii="微软雅黑" w:hAnsi="微软雅黑" w:eastAsia="微软雅黑" w:cs="微软雅黑"/>
          <w:color w:val="FF0000"/>
          <w:sz w:val="24"/>
          <w:szCs w:val="24"/>
          <w:vertAlign w:val="superscript"/>
        </w:rPr>
        <w:t xml:space="preserve">[1] </w:t>
      </w:r>
      <w:r>
        <w:rPr>
          <w:rFonts w:hint="eastAsia" w:ascii="微软雅黑" w:hAnsi="微软雅黑" w:eastAsia="微软雅黑" w:cs="微软雅黑"/>
          <w:sz w:val="24"/>
          <w:szCs w:val="24"/>
        </w:rPr>
        <w:t>校外教育的对象是青少年，内容包括思想品德教育、科学技术普及教育、体育运动、文化艺术教育、游戏娱乐、劳动与社会实践教育等</w:t>
      </w:r>
      <w:r>
        <w:rPr>
          <w:rFonts w:hint="eastAsia" w:ascii="微软雅黑" w:hAnsi="微软雅黑" w:cs="微软雅黑"/>
          <w:sz w:val="24"/>
          <w:szCs w:val="24"/>
          <w:lang w:eastAsia="zh-CN"/>
        </w:rPr>
        <w:t>。</w:t>
      </w:r>
      <w:r>
        <w:rPr>
          <w:rFonts w:hint="eastAsia" w:ascii="微软雅黑" w:hAnsi="微软雅黑" w:eastAsia="微软雅黑" w:cs="微软雅黑"/>
          <w:sz w:val="24"/>
          <w:szCs w:val="24"/>
        </w:rPr>
        <w:t>校外教育是学校教育的延伸和补</w:t>
      </w:r>
      <w:r>
        <w:rPr>
          <w:rFonts w:hint="eastAsia" w:ascii="微软雅黑" w:hAnsi="微软雅黑" w:cs="微软雅黑"/>
          <w:sz w:val="24"/>
          <w:szCs w:val="24"/>
          <w:lang w:eastAsia="zh-CN"/>
        </w:rPr>
        <w:t>充</w:t>
      </w:r>
      <w:r>
        <w:rPr>
          <w:rFonts w:hint="eastAsia" w:ascii="微软雅黑" w:hAnsi="微软雅黑" w:eastAsia="微软雅黑" w:cs="微软雅黑"/>
          <w:sz w:val="24"/>
          <w:szCs w:val="24"/>
        </w:rPr>
        <w:t>，因其形式、方法、时间灵活多样，内容丰富多彩而深受广大青少年学生喜爱。</w:t>
      </w:r>
    </w:p>
    <w:p>
      <w:pPr>
        <w:pStyle w:val="8"/>
        <w:numPr>
          <w:ilvl w:val="0"/>
          <w:numId w:val="0"/>
        </w:numPr>
        <w:spacing w:line="360" w:lineRule="auto"/>
        <w:ind w:left="560" w:leftChars="0"/>
        <w:rPr>
          <w:rFonts w:hint="eastAsia" w:ascii="微软雅黑" w:hAnsi="微软雅黑" w:eastAsia="微软雅黑" w:cs="微软雅黑"/>
          <w:sz w:val="24"/>
          <w:szCs w:val="24"/>
        </w:rPr>
      </w:pPr>
      <w:r>
        <w:rPr>
          <w:rFonts w:hint="eastAsia" w:ascii="微软雅黑" w:hAnsi="微软雅黑" w:cs="微软雅黑"/>
          <w:sz w:val="24"/>
          <w:szCs w:val="24"/>
          <w:lang w:eastAsia="zh-CN"/>
        </w:rPr>
        <w:t>一、</w:t>
      </w:r>
      <w:r>
        <w:rPr>
          <w:rFonts w:hint="eastAsia" w:ascii="微软雅黑" w:hAnsi="微软雅黑" w:eastAsia="微软雅黑" w:cs="微软雅黑"/>
          <w:sz w:val="24"/>
          <w:szCs w:val="24"/>
        </w:rPr>
        <w:t>农村地区校外教育的现状和特征</w:t>
      </w:r>
    </w:p>
    <w:p>
      <w:pPr>
        <w:spacing w:line="360" w:lineRule="auto"/>
        <w:ind w:left="560"/>
        <w:rPr>
          <w:rFonts w:hint="eastAsia" w:ascii="微软雅黑" w:hAnsi="微软雅黑" w:eastAsia="微软雅黑" w:cs="微软雅黑"/>
          <w:sz w:val="24"/>
          <w:szCs w:val="24"/>
        </w:rPr>
      </w:pPr>
      <w:r>
        <w:rPr>
          <w:rFonts w:hint="eastAsia" w:ascii="微软雅黑" w:hAnsi="微软雅黑" w:cs="微软雅黑"/>
          <w:sz w:val="24"/>
          <w:szCs w:val="24"/>
          <w:lang w:eastAsia="zh-CN"/>
        </w:rPr>
        <w:t>（一）</w:t>
      </w:r>
      <w:r>
        <w:rPr>
          <w:rFonts w:hint="eastAsia" w:ascii="微软雅黑" w:hAnsi="微软雅黑" w:eastAsia="微软雅黑" w:cs="微软雅黑"/>
          <w:sz w:val="24"/>
          <w:szCs w:val="24"/>
        </w:rPr>
        <w:t>农村校外教育的现状</w:t>
      </w:r>
    </w:p>
    <w:p>
      <w:pPr>
        <w:spacing w:line="360" w:lineRule="auto"/>
        <w:ind w:left="560"/>
        <w:rPr>
          <w:rFonts w:hint="eastAsia" w:ascii="微软雅黑" w:hAnsi="微软雅黑" w:eastAsia="微软雅黑" w:cs="微软雅黑"/>
          <w:sz w:val="24"/>
          <w:szCs w:val="24"/>
        </w:rPr>
      </w:pPr>
      <w:r>
        <w:rPr>
          <w:rFonts w:hint="eastAsia" w:ascii="微软雅黑" w:hAnsi="微软雅黑" w:cs="微软雅黑"/>
          <w:sz w:val="24"/>
          <w:szCs w:val="24"/>
          <w:lang w:val="en-US" w:eastAsia="zh-CN"/>
        </w:rPr>
        <w:t>1.</w:t>
      </w:r>
      <w:r>
        <w:rPr>
          <w:rFonts w:hint="eastAsia" w:ascii="微软雅黑" w:hAnsi="微软雅黑" w:eastAsia="微软雅黑" w:cs="微软雅黑"/>
          <w:sz w:val="24"/>
          <w:szCs w:val="24"/>
        </w:rPr>
        <w:t>缺乏正规的校外教育组织和机构</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农村地区因地域的限制，教育领域的社会组织和团体活动相对较少，并且也多以文化知识补习班的形式出现。</w:t>
      </w:r>
      <w:r>
        <w:rPr>
          <w:rFonts w:hint="eastAsia" w:ascii="微软雅黑" w:hAnsi="微软雅黑" w:cs="微软雅黑"/>
          <w:sz w:val="24"/>
          <w:szCs w:val="24"/>
          <w:lang w:eastAsia="zh-CN"/>
        </w:rPr>
        <w:t>比较而言，</w:t>
      </w:r>
      <w:r>
        <w:rPr>
          <w:rFonts w:hint="eastAsia" w:ascii="微软雅黑" w:hAnsi="微软雅黑" w:eastAsia="微软雅黑" w:cs="微软雅黑"/>
          <w:sz w:val="24"/>
          <w:szCs w:val="24"/>
        </w:rPr>
        <w:t>城市有着较为丰富的文化和教育资源，如少年宫、图书馆、博物馆、科技馆、儿童活动中心、职业体验馆等，</w:t>
      </w:r>
      <w:r>
        <w:rPr>
          <w:rFonts w:hint="eastAsia" w:ascii="微软雅黑" w:hAnsi="微软雅黑" w:cs="微软雅黑"/>
          <w:sz w:val="24"/>
          <w:szCs w:val="24"/>
          <w:lang w:eastAsia="zh-CN"/>
        </w:rPr>
        <w:t>而</w:t>
      </w:r>
      <w:r>
        <w:rPr>
          <w:rFonts w:hint="eastAsia" w:ascii="微软雅黑" w:hAnsi="微软雅黑" w:eastAsia="微软雅黑" w:cs="微软雅黑"/>
          <w:sz w:val="24"/>
          <w:szCs w:val="24"/>
        </w:rPr>
        <w:t>农村地区缺少可为学生校外教育服务的社会组织和机构。</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cs="微软雅黑"/>
          <w:sz w:val="24"/>
          <w:szCs w:val="24"/>
          <w:lang w:val="en-US" w:eastAsia="zh-CN"/>
        </w:rPr>
        <w:t>2.</w:t>
      </w:r>
      <w:r>
        <w:rPr>
          <w:rFonts w:hint="eastAsia" w:ascii="微软雅黑" w:hAnsi="微软雅黑" w:eastAsia="微软雅黑" w:cs="微软雅黑"/>
          <w:sz w:val="24"/>
          <w:szCs w:val="24"/>
        </w:rPr>
        <w:t>缺少相应课程体系的支撑</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课程是教育目标实现的重要载体，课程资源的丰富程度直接影响着教育质量。校外教育也需要相应课程体系作为支撑，否则就容易陷于内容碎片化、组织随意性的误区。目前，农村地区的校外教育普遍缺少相应课程的支撑， 校外教育内容也仅限是学校教育的延伸而非拓展。</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cs="微软雅黑"/>
          <w:sz w:val="24"/>
          <w:szCs w:val="24"/>
          <w:lang w:val="en-US" w:eastAsia="zh-CN"/>
        </w:rPr>
        <w:t>3.</w:t>
      </w:r>
      <w:r>
        <w:rPr>
          <w:rFonts w:hint="eastAsia" w:ascii="微软雅黑" w:hAnsi="微软雅黑" w:eastAsia="微软雅黑" w:cs="微软雅黑"/>
          <w:sz w:val="24"/>
          <w:szCs w:val="24"/>
        </w:rPr>
        <w:t>家长因素的影响</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农村学生家长因其教育观念的局限性，更为看重是学生的学业成绩而非技能的获得和能力的拓展。</w:t>
      </w:r>
      <w:r>
        <w:rPr>
          <w:rFonts w:hint="eastAsia" w:ascii="微软雅黑" w:hAnsi="微软雅黑" w:cs="微软雅黑"/>
          <w:sz w:val="24"/>
          <w:szCs w:val="24"/>
          <w:lang w:eastAsia="zh-CN"/>
        </w:rPr>
        <w:t>这就</w:t>
      </w:r>
      <w:r>
        <w:rPr>
          <w:rFonts w:hint="eastAsia" w:ascii="微软雅黑" w:hAnsi="微软雅黑" w:eastAsia="微软雅黑" w:cs="微软雅黑"/>
          <w:sz w:val="24"/>
          <w:szCs w:val="24"/>
        </w:rPr>
        <w:t>使</w:t>
      </w:r>
      <w:r>
        <w:rPr>
          <w:rFonts w:hint="eastAsia" w:ascii="微软雅黑" w:hAnsi="微软雅黑" w:cs="微软雅黑"/>
          <w:sz w:val="24"/>
          <w:szCs w:val="24"/>
          <w:lang w:eastAsia="zh-CN"/>
        </w:rPr>
        <w:t>得</w:t>
      </w:r>
      <w:r>
        <w:rPr>
          <w:rFonts w:hint="eastAsia" w:ascii="微软雅黑" w:hAnsi="微软雅黑" w:eastAsia="微软雅黑" w:cs="微软雅黑"/>
          <w:sz w:val="24"/>
          <w:szCs w:val="24"/>
        </w:rPr>
        <w:t>教师在设计校外教育内容时，不得不安排进大量的学业知识以获得家长的支持，这就使得校外教育更接近于校内教育，</w:t>
      </w:r>
      <w:r>
        <w:rPr>
          <w:rFonts w:hint="eastAsia" w:ascii="微软雅黑" w:hAnsi="微软雅黑" w:cs="微软雅黑"/>
          <w:sz w:val="24"/>
          <w:szCs w:val="24"/>
          <w:lang w:eastAsia="zh-CN"/>
        </w:rPr>
        <w:t>甚至成为校内教育</w:t>
      </w:r>
      <w:r>
        <w:rPr>
          <w:rFonts w:hint="eastAsia" w:ascii="微软雅黑" w:hAnsi="微软雅黑" w:eastAsia="微软雅黑" w:cs="微软雅黑"/>
          <w:sz w:val="24"/>
          <w:szCs w:val="24"/>
        </w:rPr>
        <w:t>时间上的延伸和内容上的延续，而失去了校外教育开阔学生视野、发展学生技能、拓展学生能力，促进其全面发展的重要</w:t>
      </w:r>
      <w:r>
        <w:rPr>
          <w:rFonts w:hint="eastAsia" w:ascii="微软雅黑" w:hAnsi="微软雅黑" w:cs="微软雅黑"/>
          <w:sz w:val="24"/>
          <w:szCs w:val="24"/>
          <w:lang w:eastAsia="zh-CN"/>
        </w:rPr>
        <w:t>作用</w:t>
      </w:r>
      <w:r>
        <w:rPr>
          <w:rFonts w:hint="eastAsia" w:ascii="微软雅黑" w:hAnsi="微软雅黑" w:eastAsia="微软雅黑" w:cs="微软雅黑"/>
          <w:sz w:val="24"/>
          <w:szCs w:val="24"/>
        </w:rPr>
        <w:t>。</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cs="微软雅黑"/>
          <w:sz w:val="24"/>
          <w:szCs w:val="24"/>
          <w:lang w:val="en-US" w:eastAsia="zh-CN"/>
        </w:rPr>
        <w:t>4.</w:t>
      </w:r>
      <w:r>
        <w:rPr>
          <w:rFonts w:hint="eastAsia" w:ascii="微软雅黑" w:hAnsi="微软雅黑" w:eastAsia="微软雅黑" w:cs="微软雅黑"/>
          <w:sz w:val="24"/>
          <w:szCs w:val="24"/>
        </w:rPr>
        <w:t>支持性资源的缺乏</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所谓支持性资源，是指能够为校外教育持续运转而提供的各种政策、资金、场地、师资等方面的配套资源。农村地区由于缺少相应的商业活动和政府投入，在各种支持性资源上相对比较匮乏。一些教师或团体开展的校外教育大部分因为缺少政府和学校有力的支持而难以为继。作为农村地区校外教育的实施主体</w:t>
      </w:r>
      <w:r>
        <w:rPr>
          <w:rFonts w:hint="eastAsia" w:ascii="微软雅黑" w:hAnsi="微软雅黑" w:cs="微软雅黑"/>
          <w:sz w:val="24"/>
          <w:szCs w:val="24"/>
          <w:lang w:eastAsia="zh-CN"/>
        </w:rPr>
        <w:t>——</w:t>
      </w:r>
      <w:r>
        <w:rPr>
          <w:rFonts w:hint="eastAsia" w:ascii="微软雅黑" w:hAnsi="微软雅黑" w:eastAsia="微软雅黑" w:cs="微软雅黑"/>
          <w:sz w:val="24"/>
          <w:szCs w:val="24"/>
        </w:rPr>
        <w:t>学校教师，也多是因为个人兴趣或课题研究的需要，对本校学生开展阶段性的校外教育。</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cs="微软雅黑"/>
          <w:sz w:val="24"/>
          <w:szCs w:val="24"/>
          <w:lang w:eastAsia="zh-CN"/>
        </w:rPr>
        <w:t>二、</w:t>
      </w:r>
      <w:r>
        <w:rPr>
          <w:rFonts w:hint="eastAsia" w:ascii="微软雅黑" w:hAnsi="微软雅黑" w:eastAsia="微软雅黑" w:cs="微软雅黑"/>
          <w:sz w:val="24"/>
          <w:szCs w:val="24"/>
        </w:rPr>
        <w:t>乡土资源的教育价值</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cs="微软雅黑"/>
          <w:sz w:val="24"/>
          <w:szCs w:val="24"/>
          <w:lang w:eastAsia="zh-CN"/>
        </w:rPr>
        <w:t>（一）</w:t>
      </w:r>
      <w:r>
        <w:rPr>
          <w:rFonts w:hint="eastAsia" w:ascii="微软雅黑" w:hAnsi="微软雅黑" w:eastAsia="微软雅黑" w:cs="微软雅黑"/>
          <w:sz w:val="24"/>
          <w:szCs w:val="24"/>
        </w:rPr>
        <w:t>科学教育价值</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农村具有绚丽多彩、富于变化的自然风光，原始质朴、富于生机的自然环境，其中蕴含着丰富的物理、化学、地理、生物等各学科知识，具有广泛的科学教育价值，是农村校外科学教育的素材宝库。太阳东升西落、四季流转，月晕而风、础润而雨，日落乌云涨，半夜听雨响，这些自然谚语既是对自然现象经验总结，又是言简意赅的科学判断。在我国农村地域通过文字记载或口耳相传众多自然民谚，这些都是农村校外科学教育重要的资源。</w:t>
      </w:r>
    </w:p>
    <w:p>
      <w:pPr>
        <w:pStyle w:val="4"/>
        <w:shd w:val="clear" w:color="auto" w:fill="FFFFFF"/>
        <w:spacing w:before="0" w:beforeAutospacing="0" w:after="225" w:afterAutospacing="0" w:line="360" w:lineRule="auto"/>
        <w:ind w:firstLine="560"/>
        <w:rPr>
          <w:rFonts w:hint="eastAsia" w:ascii="微软雅黑" w:hAnsi="微软雅黑" w:eastAsia="微软雅黑" w:cs="微软雅黑"/>
          <w:sz w:val="24"/>
          <w:szCs w:val="24"/>
        </w:rPr>
      </w:pPr>
      <w:r>
        <w:rPr>
          <w:rFonts w:hint="eastAsia" w:ascii="微软雅黑" w:hAnsi="微软雅黑" w:eastAsia="微软雅黑" w:cs="微软雅黑"/>
          <w:sz w:val="24"/>
          <w:szCs w:val="24"/>
        </w:rPr>
        <w:t>例如，凝结着中国古代汉族劳动人民长期经验积累和智慧结晶的《二十四节气歌》，春雨惊春清谷天，夏满芒夏暑相连。 秋处露秋寒霜降，冬雪雪冬小大寒</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不仅将时节、气候变化和农事结合起来，而且反映出我国“农历”是一种“阴阳合历”的特点。</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cs="微软雅黑"/>
          <w:sz w:val="24"/>
          <w:szCs w:val="24"/>
          <w:lang w:eastAsia="zh-CN"/>
        </w:rPr>
        <w:t>（二）</w:t>
      </w:r>
      <w:r>
        <w:rPr>
          <w:rFonts w:hint="eastAsia" w:ascii="微软雅黑" w:hAnsi="微软雅黑" w:eastAsia="微软雅黑" w:cs="微软雅黑"/>
          <w:sz w:val="24"/>
          <w:szCs w:val="24"/>
        </w:rPr>
        <w:t>文化教育价值</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总体而言，文化即是“人化”过程产生的一切事物，包括</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"https://baike.so.com/doc/3451443-3631913.html" \t "_blank"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历史</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"https://baike.so.com/doc/10044302-10551569.html" \t "_blank"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地理</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"https://baike.so.com/doc/926959-979846.html" \t "_blank"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风土人情</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"https://baike.so.com/doc/6333861-6547472.html" \t "_blank"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传统习俗</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"https://baike.so.com/doc/5383413-5619808.html" \t "_blank"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生活方式</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"https://baike.so.com/doc/5430503-5668777.html" \t "_blank"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行为规范</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"https://baike.so.com/doc/5421249-5659429.html" \t "_blank"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思维方式</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"https://baike.so.com/doc/6786709-7003316.html" \t "_blank"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价值观念</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等，是人类之间进行交流的</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"https://baike.so.com/doc/5853439-6066280.html" \t "_blank"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普遍</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"https://baike.so.com/doc/5393068-5629990.html" \t "_blank"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认可</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的能够传承的意识形态。</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“乡土”作为文化产生和传承</w:t>
      </w:r>
      <w:r>
        <w:rPr>
          <w:rFonts w:hint="eastAsia" w:ascii="微软雅黑" w:hAnsi="微软雅黑" w:cs="微软雅黑"/>
          <w:sz w:val="24"/>
          <w:szCs w:val="24"/>
          <w:lang w:eastAsia="zh-CN"/>
        </w:rPr>
        <w:t>的</w:t>
      </w:r>
      <w:r>
        <w:rPr>
          <w:rFonts w:hint="eastAsia" w:ascii="微软雅黑" w:hAnsi="微软雅黑" w:eastAsia="微软雅黑" w:cs="微软雅黑"/>
          <w:sz w:val="24"/>
          <w:szCs w:val="24"/>
        </w:rPr>
        <w:t>重要场域和载体，其自身便是农耕文化的代表，蕴含着丰富的文化教育价值。我国作为传统的农业大国，其深厚的农耕文化给中华民族深深地烙印上勤劳、勇敢、艰苦、朴素的形象特点。农村校外教育要结合当代文化发展方向和社会主义核心价值观，注意甄别、合理吸收乡土资源中的文化资源，借用民间习俗、传统节庆等形式，生动活泼、灵活多样地开展教育活动。</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cs="微软雅黑"/>
          <w:sz w:val="24"/>
          <w:szCs w:val="24"/>
          <w:lang w:eastAsia="zh-CN"/>
        </w:rPr>
        <w:t>（三）精神</w:t>
      </w:r>
      <w:r>
        <w:rPr>
          <w:rFonts w:hint="eastAsia" w:ascii="微软雅黑" w:hAnsi="微软雅黑" w:eastAsia="微软雅黑" w:cs="微软雅黑"/>
          <w:sz w:val="24"/>
          <w:szCs w:val="24"/>
        </w:rPr>
        <w:t>教育价值</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乡土场景下蕴含着丰富的中华传统文化，“耕读传家”、“经名行修”、“勤俭持家久”的人生价值追求，以及遍布乡野的“乡贤文化”，成为联系故土、维系乡情的精神纽带。人都是存在</w:t>
      </w:r>
      <w:r>
        <w:rPr>
          <w:rFonts w:hint="eastAsia" w:ascii="微软雅黑" w:hAnsi="微软雅黑" w:cs="微软雅黑"/>
          <w:sz w:val="24"/>
          <w:szCs w:val="24"/>
          <w:lang w:eastAsia="zh-CN"/>
        </w:rPr>
        <w:t>于</w:t>
      </w:r>
      <w:r>
        <w:rPr>
          <w:rFonts w:hint="eastAsia" w:ascii="微软雅黑" w:hAnsi="微软雅黑" w:eastAsia="微软雅黑" w:cs="微软雅黑"/>
          <w:sz w:val="24"/>
          <w:szCs w:val="24"/>
        </w:rPr>
        <w:t>某种文化之中的具体的人。乡情、乡音、乡味正是乡土文化在个体身上所留下的印记，也成为获得认同，寻求庇护的一种文化标识。校外教育要深入的挖掘乡土中的文化价值，构建学生精神层面上的乡土家园。</w:t>
      </w:r>
    </w:p>
    <w:p>
      <w:pPr>
        <w:spacing w:line="360" w:lineRule="auto"/>
        <w:ind w:left="560"/>
        <w:rPr>
          <w:rFonts w:hint="eastAsia" w:ascii="微软雅黑" w:hAnsi="微软雅黑" w:eastAsia="微软雅黑" w:cs="微软雅黑"/>
          <w:sz w:val="24"/>
          <w:szCs w:val="24"/>
        </w:rPr>
      </w:pPr>
      <w:r>
        <w:rPr>
          <w:rFonts w:hint="eastAsia" w:ascii="微软雅黑" w:hAnsi="微软雅黑" w:cs="微软雅黑"/>
          <w:sz w:val="24"/>
          <w:szCs w:val="24"/>
          <w:lang w:eastAsia="zh-CN"/>
        </w:rPr>
        <w:t>三、</w:t>
      </w:r>
      <w:r>
        <w:rPr>
          <w:rFonts w:hint="eastAsia" w:ascii="微软雅黑" w:hAnsi="微软雅黑" w:eastAsia="微软雅黑" w:cs="微软雅黑"/>
          <w:sz w:val="24"/>
          <w:szCs w:val="24"/>
        </w:rPr>
        <w:t>乡土教育资源的开发与利用</w:t>
      </w:r>
    </w:p>
    <w:p>
      <w:pPr>
        <w:spacing w:line="360" w:lineRule="auto"/>
        <w:ind w:left="560"/>
        <w:rPr>
          <w:rFonts w:hint="eastAsia" w:ascii="微软雅黑" w:hAnsi="微软雅黑" w:eastAsia="微软雅黑" w:cs="微软雅黑"/>
          <w:sz w:val="24"/>
          <w:szCs w:val="24"/>
        </w:rPr>
      </w:pPr>
      <w:r>
        <w:rPr>
          <w:rFonts w:hint="eastAsia" w:ascii="微软雅黑" w:hAnsi="微软雅黑" w:cs="微软雅黑"/>
          <w:sz w:val="24"/>
          <w:szCs w:val="24"/>
          <w:lang w:eastAsia="zh-CN"/>
        </w:rPr>
        <w:t>（一）</w:t>
      </w:r>
      <w:r>
        <w:rPr>
          <w:rFonts w:hint="eastAsia" w:ascii="微软雅黑" w:hAnsi="微软雅黑" w:eastAsia="微软雅黑" w:cs="微软雅黑"/>
          <w:sz w:val="24"/>
          <w:szCs w:val="24"/>
        </w:rPr>
        <w:t>乡土教育资源的开发</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对于乡土资源的开发</w:t>
      </w:r>
      <w:r>
        <w:rPr>
          <w:rFonts w:hint="eastAsia" w:ascii="微软雅黑" w:hAnsi="微软雅黑" w:cs="微软雅黑"/>
          <w:sz w:val="24"/>
          <w:szCs w:val="24"/>
          <w:lang w:eastAsia="zh-CN"/>
        </w:rPr>
        <w:t>，</w:t>
      </w:r>
      <w:r>
        <w:rPr>
          <w:rFonts w:hint="eastAsia" w:ascii="微软雅黑" w:hAnsi="微软雅黑" w:eastAsia="微软雅黑" w:cs="微软雅黑"/>
          <w:sz w:val="24"/>
          <w:szCs w:val="24"/>
        </w:rPr>
        <w:t>常用的方式就是将有各种教育价值的内容，建构成课程，这样既能保持选取内容的系统性、完整性，又便于教师开展教学活动。课程编制可以按照行为目标原理，也就是课程编制的泰勒原理，按照确定课程目标，选择课程内容，实施教学活动、开展教育评价等程序依次进行。在选择课程内容时，既要满足教学目标的实现，又要考虑到学生自身的经验和兴趣。对乡土教育资源可以按照，搜集、选择、整理、编排、实施、评价、调整等过程进行。在对内容的选取上，注意因地制宜，要注意乡土资源的教育性、发展性、适宜性和经济性。</w:t>
      </w:r>
    </w:p>
    <w:p>
      <w:pPr>
        <w:spacing w:line="360" w:lineRule="auto"/>
        <w:ind w:left="560"/>
        <w:rPr>
          <w:rFonts w:hint="eastAsia" w:ascii="微软雅黑" w:hAnsi="微软雅黑" w:eastAsia="微软雅黑" w:cs="微软雅黑"/>
          <w:sz w:val="24"/>
          <w:szCs w:val="24"/>
        </w:rPr>
      </w:pPr>
      <w:r>
        <w:rPr>
          <w:rFonts w:hint="eastAsia" w:ascii="微软雅黑" w:hAnsi="微软雅黑" w:cs="微软雅黑"/>
          <w:sz w:val="24"/>
          <w:szCs w:val="24"/>
          <w:lang w:eastAsia="zh-CN"/>
        </w:rPr>
        <w:t>（二）</w:t>
      </w:r>
      <w:r>
        <w:rPr>
          <w:rFonts w:hint="eastAsia" w:ascii="微软雅黑" w:hAnsi="微软雅黑" w:eastAsia="微软雅黑" w:cs="微软雅黑"/>
          <w:sz w:val="24"/>
          <w:szCs w:val="24"/>
        </w:rPr>
        <w:t>乡土教育资源的利用</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校外乡土教育资源的利用形式，可以通过有组织的教学活动，也可以结合农村的民间民俗和传统节庆，依托民俗、节庆氛围来开展灵活多样的活动，让学生在真实情景中体验、丰富与拓展。</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教育家蒙台梭利说过，我听过，我就忘记了；我看到，我就记住了；我做过，我就理解了。</w:t>
      </w:r>
      <w:r>
        <w:rPr>
          <w:rFonts w:hint="eastAsia" w:ascii="微软雅黑" w:hAnsi="微软雅黑" w:eastAsia="微软雅黑" w:cs="微软雅黑"/>
          <w:color w:val="FF0000"/>
          <w:sz w:val="24"/>
          <w:szCs w:val="24"/>
          <w:vertAlign w:val="superscript"/>
        </w:rPr>
        <w:t>[2]</w:t>
      </w:r>
      <w:r>
        <w:rPr>
          <w:rFonts w:hint="eastAsia" w:ascii="微软雅黑" w:hAnsi="微软雅黑" w:eastAsia="微软雅黑" w:cs="微软雅黑"/>
          <w:sz w:val="24"/>
          <w:szCs w:val="24"/>
        </w:rPr>
        <w:t>校外教育要学生动起来，通过操作、体验、参与，让学生广泛深入的与乡土教育资源进行接触，吸收乡土教育资源中的营养。陈鹤琴倡导的“做中学，做中教，做中求进步”就是校外教育最好的教学法，也是学生最好的方法。</w:t>
      </w:r>
      <w:r>
        <w:rPr>
          <w:rFonts w:hint="eastAsia" w:ascii="微软雅黑" w:hAnsi="微软雅黑" w:eastAsia="微软雅黑" w:cs="微软雅黑"/>
          <w:color w:val="FF0000"/>
          <w:sz w:val="24"/>
          <w:szCs w:val="24"/>
          <w:vertAlign w:val="superscript"/>
        </w:rPr>
        <w:t>[3]</w:t>
      </w:r>
      <w:r>
        <w:rPr>
          <w:rFonts w:hint="eastAsia" w:ascii="微软雅黑" w:hAnsi="微软雅黑" w:eastAsia="微软雅黑" w:cs="微软雅黑"/>
          <w:sz w:val="24"/>
          <w:szCs w:val="24"/>
        </w:rPr>
        <w:t>校外教育要更多的采用</w:t>
      </w:r>
      <w:r>
        <w:rPr>
          <w:rFonts w:hint="eastAsia" w:ascii="微软雅黑" w:hAnsi="微软雅黑" w:cs="微软雅黑"/>
          <w:sz w:val="24"/>
          <w:szCs w:val="24"/>
          <w:lang w:eastAsia="zh-CN"/>
        </w:rPr>
        <w:t>丰富多样</w:t>
      </w:r>
      <w:r>
        <w:rPr>
          <w:rFonts w:hint="eastAsia" w:ascii="微软雅黑" w:hAnsi="微软雅黑" w:eastAsia="微软雅黑" w:cs="微软雅黑"/>
          <w:sz w:val="24"/>
          <w:szCs w:val="24"/>
        </w:rPr>
        <w:t>的学习方法，</w:t>
      </w:r>
      <w:r>
        <w:rPr>
          <w:rFonts w:hint="eastAsia" w:ascii="微软雅黑" w:hAnsi="微软雅黑" w:cs="微软雅黑"/>
          <w:sz w:val="24"/>
          <w:szCs w:val="24"/>
          <w:lang w:eastAsia="zh-CN"/>
        </w:rPr>
        <w:t>提高</w:t>
      </w:r>
      <w:r>
        <w:rPr>
          <w:rFonts w:hint="eastAsia" w:ascii="微软雅黑" w:hAnsi="微软雅黑" w:eastAsia="微软雅黑" w:cs="微软雅黑"/>
          <w:sz w:val="24"/>
          <w:szCs w:val="24"/>
        </w:rPr>
        <w:t>学生的动手能力，</w:t>
      </w:r>
      <w:r>
        <w:rPr>
          <w:rFonts w:hint="eastAsia" w:ascii="微软雅黑" w:hAnsi="微软雅黑" w:cs="微软雅黑"/>
          <w:sz w:val="24"/>
          <w:szCs w:val="24"/>
          <w:lang w:eastAsia="zh-CN"/>
        </w:rPr>
        <w:t>让学生</w:t>
      </w:r>
      <w:r>
        <w:rPr>
          <w:rFonts w:hint="eastAsia" w:ascii="微软雅黑" w:hAnsi="微软雅黑" w:eastAsia="微软雅黑" w:cs="微软雅黑"/>
          <w:sz w:val="24"/>
          <w:szCs w:val="24"/>
        </w:rPr>
        <w:t>获得技能的增进和能力的拓展，与学校教育形成互补，共同促进学生的全面发展。</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参考文献：</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[1]陈东利.校外教育面临的问题和改革措施[J].教育实践与研究，2008</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09</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[2]蒙台梭利.童年的秘密[M].长安出版社，2010</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237.</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[3]柯小卫.陈鹤琴与特殊儿童教育[J].现代特殊教育，2015</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02</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w:t>
      </w:r>
    </w:p>
    <w:p>
      <w:pPr>
        <w:spacing w:line="360" w:lineRule="auto"/>
        <w:ind w:firstLine="480" w:firstLineChars="200"/>
        <w:rPr>
          <w:rFonts w:hint="eastAsia" w:ascii="微软雅黑" w:hAnsi="微软雅黑" w:eastAsia="微软雅黑" w:cs="微软雅黑"/>
          <w:sz w:val="24"/>
          <w:szCs w:val="24"/>
          <w:lang w:val="en-US" w:eastAsia="zh-CN"/>
        </w:rPr>
      </w:pPr>
      <w:r>
        <w:rPr>
          <w:rFonts w:hint="eastAsia" w:ascii="微软雅黑" w:hAnsi="微软雅黑" w:cs="微软雅黑"/>
          <w:sz w:val="24"/>
          <w:szCs w:val="24"/>
          <w:lang w:eastAsia="zh-CN"/>
        </w:rPr>
        <w:t>注：本课题属于</w:t>
      </w:r>
      <w:r>
        <w:rPr>
          <w:rFonts w:hint="eastAsia" w:ascii="微软雅黑" w:hAnsi="微软雅黑" w:cs="微软雅黑"/>
          <w:sz w:val="24"/>
          <w:szCs w:val="24"/>
          <w:lang w:val="en-US" w:eastAsia="zh-CN"/>
        </w:rPr>
        <w:t>2017年度泊头职业学院院级课题《基于幼儿园需要的民间游戏校本课程开发与利用研究》（课题批准号：Y17020一般课题）阶段性研究成果。</w:t>
      </w:r>
    </w:p>
    <w:sectPr>
      <w:foot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hdrShapeDefaults>
    <o:shapelayout v:ext="edit">
      <o:idmap v:ext="edit" data="3,4"/>
    </o:shapelayout>
  </w:hdrShapeDefaults>
  <w:compat>
    <w:useFELayout/>
    <w:compatSetting w:name="compatibilityMode" w:uri="http://schemas.microsoft.com/office/word" w:val="12"/>
  </w:compat>
  <w:rsids>
    <w:rsidRoot w:val="00D31D50"/>
    <w:rsid w:val="00053CBE"/>
    <w:rsid w:val="000E4A8C"/>
    <w:rsid w:val="001309E6"/>
    <w:rsid w:val="001B5F8C"/>
    <w:rsid w:val="002068AC"/>
    <w:rsid w:val="0030697D"/>
    <w:rsid w:val="00323B43"/>
    <w:rsid w:val="003D37D8"/>
    <w:rsid w:val="003E6710"/>
    <w:rsid w:val="00403415"/>
    <w:rsid w:val="00426133"/>
    <w:rsid w:val="004358AB"/>
    <w:rsid w:val="005628AE"/>
    <w:rsid w:val="00580441"/>
    <w:rsid w:val="005F2F86"/>
    <w:rsid w:val="00646C09"/>
    <w:rsid w:val="00673F49"/>
    <w:rsid w:val="00681B67"/>
    <w:rsid w:val="006F4187"/>
    <w:rsid w:val="00715BFB"/>
    <w:rsid w:val="0071671B"/>
    <w:rsid w:val="00723B16"/>
    <w:rsid w:val="007E6362"/>
    <w:rsid w:val="00824845"/>
    <w:rsid w:val="008B6369"/>
    <w:rsid w:val="008B7726"/>
    <w:rsid w:val="009759F9"/>
    <w:rsid w:val="00977F42"/>
    <w:rsid w:val="00990480"/>
    <w:rsid w:val="009D5A55"/>
    <w:rsid w:val="009E5C0A"/>
    <w:rsid w:val="00AB0DB0"/>
    <w:rsid w:val="00B77ED3"/>
    <w:rsid w:val="00CD1D06"/>
    <w:rsid w:val="00D31D50"/>
    <w:rsid w:val="00D91C8F"/>
    <w:rsid w:val="00DC5B35"/>
    <w:rsid w:val="00DD46FA"/>
    <w:rsid w:val="00E21F04"/>
    <w:rsid w:val="00EE7A23"/>
    <w:rsid w:val="00F14D37"/>
    <w:rsid w:val="00F949D0"/>
    <w:rsid w:val="00F95693"/>
    <w:rsid w:val="00FC04FB"/>
    <w:rsid w:val="00FC1BC5"/>
    <w:rsid w:val="00FC30D8"/>
    <w:rsid w:val="10F006CF"/>
    <w:rsid w:val="148E329E"/>
    <w:rsid w:val="14953D48"/>
    <w:rsid w:val="1A774AE3"/>
    <w:rsid w:val="1B5B2263"/>
    <w:rsid w:val="27126B7C"/>
    <w:rsid w:val="30402F56"/>
    <w:rsid w:val="30951326"/>
    <w:rsid w:val="30DA76AE"/>
    <w:rsid w:val="3B90074C"/>
    <w:rsid w:val="3FCD0930"/>
    <w:rsid w:val="403E483E"/>
    <w:rsid w:val="40FF5409"/>
    <w:rsid w:val="4327025D"/>
    <w:rsid w:val="452D69D1"/>
    <w:rsid w:val="4D477D0C"/>
    <w:rsid w:val="4E5468D2"/>
    <w:rsid w:val="56A056EA"/>
    <w:rsid w:val="57D47EC4"/>
    <w:rsid w:val="5DE024BE"/>
    <w:rsid w:val="60E03E6A"/>
    <w:rsid w:val="647670FD"/>
    <w:rsid w:val="655F48F1"/>
    <w:rsid w:val="685B3F1D"/>
    <w:rsid w:val="6B962BEC"/>
    <w:rsid w:val="6E7707AE"/>
    <w:rsid w:val="7BAB189A"/>
    <w:rsid w:val="7C3F73D9"/>
    <w:rsid w:val="7E467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7">
    <w:name w:val="Hyperlink"/>
    <w:basedOn w:val="6"/>
    <w:semiHidden/>
    <w:unhideWhenUsed/>
    <w:qFormat/>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页眉 Char"/>
    <w:basedOn w:val="6"/>
    <w:link w:val="3"/>
    <w:semiHidden/>
    <w:qFormat/>
    <w:uiPriority w:val="99"/>
    <w:rPr>
      <w:rFonts w:ascii="Tahoma" w:hAnsi="Tahoma"/>
      <w:sz w:val="18"/>
      <w:szCs w:val="18"/>
    </w:rPr>
  </w:style>
  <w:style w:type="character" w:customStyle="1" w:styleId="10">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626</Words>
  <Characters>3574</Characters>
  <Lines>29</Lines>
  <Paragraphs>8</Paragraphs>
  <TotalTime>0</TotalTime>
  <ScaleCrop>false</ScaleCrop>
  <LinksUpToDate>false</LinksUpToDate>
  <CharactersWithSpaces>4192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麦兜响当当~郑中建</cp:lastModifiedBy>
  <dcterms:modified xsi:type="dcterms:W3CDTF">2021-01-06T00:39:23Z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