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D2" w:rsidRPr="008C6C2E" w:rsidRDefault="00FC5FD2" w:rsidP="00FC5FD2">
      <w:pPr>
        <w:rPr>
          <w:color w:val="000000"/>
          <w:szCs w:val="21"/>
        </w:rPr>
      </w:pPr>
    </w:p>
    <w:p w:rsidR="00FC5FD2" w:rsidRPr="008C6C2E" w:rsidRDefault="00FC5FD2" w:rsidP="00FC5FD2">
      <w:pPr>
        <w:rPr>
          <w:color w:val="000000"/>
          <w:szCs w:val="21"/>
        </w:rPr>
      </w:pPr>
    </w:p>
    <w:p w:rsidR="00FC5FD2" w:rsidRPr="008C6C2E" w:rsidRDefault="00FC5FD2" w:rsidP="00FC5FD2">
      <w:pPr>
        <w:rPr>
          <w:color w:val="000000"/>
          <w:szCs w:val="21"/>
        </w:rPr>
      </w:pPr>
    </w:p>
    <w:p w:rsidR="00FC5FD2" w:rsidRPr="008C6C2E" w:rsidRDefault="00FC5FD2" w:rsidP="00FC5FD2">
      <w:pPr>
        <w:rPr>
          <w:color w:val="000000"/>
          <w:szCs w:val="21"/>
        </w:rPr>
      </w:pPr>
    </w:p>
    <w:p w:rsidR="00FC5FD2" w:rsidRPr="008C6C2E" w:rsidRDefault="00FC5FD2" w:rsidP="00FC5FD2">
      <w:pPr>
        <w:rPr>
          <w:color w:val="000000"/>
          <w:szCs w:val="21"/>
        </w:rPr>
      </w:pPr>
    </w:p>
    <w:p w:rsidR="00FC5FD2" w:rsidRPr="008C6C2E" w:rsidRDefault="00FC5FD2" w:rsidP="00FC5FD2">
      <w:pPr>
        <w:rPr>
          <w:color w:val="000000"/>
          <w:szCs w:val="21"/>
        </w:rPr>
      </w:pPr>
    </w:p>
    <w:p w:rsidR="00FC5FD2" w:rsidRPr="008C6C2E" w:rsidRDefault="00FC5FD2" w:rsidP="00FC5FD2">
      <w:pPr>
        <w:rPr>
          <w:color w:val="000000"/>
          <w:szCs w:val="21"/>
        </w:rPr>
      </w:pPr>
    </w:p>
    <w:p w:rsidR="00FC5FD2" w:rsidRPr="008C6C2E" w:rsidRDefault="00FC5FD2" w:rsidP="00FC5FD2">
      <w:pPr>
        <w:spacing w:line="640" w:lineRule="exact"/>
        <w:jc w:val="center"/>
        <w:rPr>
          <w:rFonts w:ascii="黑体" w:eastAsia="黑体"/>
          <w:b/>
          <w:color w:val="000000"/>
          <w:szCs w:val="21"/>
        </w:rPr>
      </w:pPr>
      <w:r w:rsidRPr="008C6C2E">
        <w:rPr>
          <w:rFonts w:ascii="黑体" w:eastAsia="黑体"/>
          <w:b/>
          <w:color w:val="000000"/>
          <w:kern w:val="0"/>
          <w:szCs w:val="21"/>
        </w:rPr>
        <w:t xml:space="preserve">            </w:t>
      </w:r>
    </w:p>
    <w:p w:rsidR="00FC5FD2" w:rsidRPr="008C6C2E" w:rsidRDefault="00FC5FD2" w:rsidP="00FC5FD2">
      <w:pPr>
        <w:spacing w:line="580" w:lineRule="exact"/>
        <w:jc w:val="center"/>
        <w:rPr>
          <w:rFonts w:ascii="仿宋_GB2312" w:eastAsia="仿宋_GB2312"/>
          <w:bCs/>
          <w:color w:val="000000"/>
          <w:sz w:val="32"/>
          <w:szCs w:val="32"/>
        </w:rPr>
      </w:pPr>
      <w:proofErr w:type="gramStart"/>
      <w:r w:rsidRPr="008C6C2E">
        <w:rPr>
          <w:rFonts w:ascii="仿宋_GB2312" w:eastAsia="仿宋_GB2312" w:hint="eastAsia"/>
          <w:bCs/>
          <w:color w:val="000000"/>
          <w:sz w:val="32"/>
          <w:szCs w:val="32"/>
        </w:rPr>
        <w:t>沧</w:t>
      </w:r>
      <w:proofErr w:type="gramEnd"/>
      <w:r w:rsidRPr="008C6C2E">
        <w:rPr>
          <w:rFonts w:ascii="仿宋_GB2312" w:eastAsia="仿宋_GB2312" w:hint="eastAsia"/>
          <w:bCs/>
          <w:color w:val="000000"/>
          <w:sz w:val="32"/>
          <w:szCs w:val="32"/>
        </w:rPr>
        <w:t>市科协〔</w:t>
      </w:r>
      <w:r w:rsidRPr="008C6C2E">
        <w:rPr>
          <w:rFonts w:ascii="仿宋_GB2312" w:eastAsia="仿宋_GB2312"/>
          <w:bCs/>
          <w:color w:val="000000"/>
          <w:sz w:val="32"/>
          <w:szCs w:val="32"/>
        </w:rPr>
        <w:t>20</w:t>
      </w:r>
      <w:r w:rsidR="00FF2DEA">
        <w:rPr>
          <w:rFonts w:ascii="仿宋_GB2312" w:eastAsia="仿宋_GB2312" w:hint="eastAsia"/>
          <w:bCs/>
          <w:color w:val="000000"/>
          <w:sz w:val="32"/>
          <w:szCs w:val="32"/>
        </w:rPr>
        <w:t>20</w:t>
      </w:r>
      <w:r w:rsidRPr="008C6C2E">
        <w:rPr>
          <w:rFonts w:ascii="仿宋_GB2312" w:eastAsia="仿宋_GB2312" w:hint="eastAsia"/>
          <w:bCs/>
          <w:color w:val="000000"/>
          <w:sz w:val="32"/>
          <w:szCs w:val="32"/>
        </w:rPr>
        <w:t>〕</w:t>
      </w:r>
      <w:r w:rsidR="00664ABA">
        <w:rPr>
          <w:rFonts w:ascii="仿宋_GB2312" w:eastAsia="仿宋_GB2312" w:hint="eastAsia"/>
          <w:bCs/>
          <w:color w:val="000000"/>
          <w:sz w:val="32"/>
          <w:szCs w:val="32"/>
        </w:rPr>
        <w:t>7</w:t>
      </w:r>
      <w:r w:rsidRPr="008C6C2E">
        <w:rPr>
          <w:rFonts w:ascii="仿宋_GB2312" w:eastAsia="仿宋_GB2312" w:hint="eastAsia"/>
          <w:bCs/>
          <w:color w:val="000000"/>
          <w:sz w:val="32"/>
          <w:szCs w:val="32"/>
        </w:rPr>
        <w:t>号</w:t>
      </w:r>
    </w:p>
    <w:p w:rsidR="00FC5FD2" w:rsidRPr="008C6C2E" w:rsidRDefault="00FC5FD2" w:rsidP="00FC5FD2">
      <w:pPr>
        <w:spacing w:line="580" w:lineRule="exact"/>
        <w:jc w:val="center"/>
        <w:rPr>
          <w:bCs/>
          <w:color w:val="000000"/>
          <w:sz w:val="36"/>
          <w:szCs w:val="36"/>
        </w:rPr>
      </w:pPr>
      <w:bookmarkStart w:id="0" w:name="_GoBack"/>
      <w:bookmarkEnd w:id="0"/>
    </w:p>
    <w:p w:rsidR="00FC5FD2" w:rsidRPr="008C6C2E" w:rsidRDefault="00FC5FD2" w:rsidP="00FC5FD2">
      <w:pPr>
        <w:spacing w:line="580" w:lineRule="exact"/>
        <w:jc w:val="center"/>
        <w:rPr>
          <w:bCs/>
          <w:color w:val="000000"/>
          <w:sz w:val="36"/>
          <w:szCs w:val="36"/>
        </w:rPr>
      </w:pPr>
    </w:p>
    <w:p w:rsidR="00FC5FD2" w:rsidRPr="008C6C2E" w:rsidRDefault="00FC5FD2" w:rsidP="00FC5FD2">
      <w:pPr>
        <w:spacing w:line="580" w:lineRule="exact"/>
        <w:jc w:val="center"/>
        <w:rPr>
          <w:rFonts w:ascii="方正小标宋简体" w:eastAsia="方正小标宋简体"/>
          <w:bCs/>
          <w:color w:val="000000"/>
          <w:sz w:val="44"/>
          <w:szCs w:val="44"/>
        </w:rPr>
      </w:pPr>
      <w:r w:rsidRPr="008C6C2E">
        <w:rPr>
          <w:rFonts w:ascii="方正小标宋简体" w:eastAsia="方正小标宋简体" w:hint="eastAsia"/>
          <w:bCs/>
          <w:color w:val="000000"/>
          <w:sz w:val="44"/>
          <w:szCs w:val="44"/>
        </w:rPr>
        <w:t>沧州市科协</w:t>
      </w:r>
    </w:p>
    <w:p w:rsidR="0069418C" w:rsidRDefault="00FC5FD2" w:rsidP="00FC5FD2">
      <w:pPr>
        <w:spacing w:line="580" w:lineRule="exact"/>
        <w:jc w:val="center"/>
        <w:rPr>
          <w:rFonts w:ascii="方正小标宋简体" w:eastAsia="方正小标宋简体"/>
          <w:bCs/>
          <w:color w:val="000000"/>
          <w:sz w:val="44"/>
          <w:szCs w:val="44"/>
        </w:rPr>
      </w:pPr>
      <w:r w:rsidRPr="008C6C2E">
        <w:rPr>
          <w:rFonts w:ascii="方正小标宋简体" w:eastAsia="方正小标宋简体" w:hint="eastAsia"/>
          <w:bCs/>
          <w:color w:val="000000"/>
          <w:sz w:val="44"/>
          <w:szCs w:val="44"/>
        </w:rPr>
        <w:t>关于开展</w:t>
      </w:r>
      <w:r w:rsidR="0069418C" w:rsidRPr="0069418C">
        <w:rPr>
          <w:rFonts w:ascii="方正小标宋简体" w:eastAsia="方正小标宋简体" w:hint="eastAsia"/>
          <w:bCs/>
          <w:color w:val="000000"/>
          <w:sz w:val="44"/>
          <w:szCs w:val="44"/>
        </w:rPr>
        <w:t>科技</w:t>
      </w:r>
      <w:proofErr w:type="gramStart"/>
      <w:r w:rsidR="0069418C" w:rsidRPr="0069418C">
        <w:rPr>
          <w:rFonts w:ascii="方正小标宋简体" w:eastAsia="方正小标宋简体" w:hint="eastAsia"/>
          <w:bCs/>
          <w:color w:val="000000"/>
          <w:sz w:val="44"/>
          <w:szCs w:val="44"/>
        </w:rPr>
        <w:t>创新智库建设</w:t>
      </w:r>
      <w:proofErr w:type="gramEnd"/>
      <w:r w:rsidRPr="008C6C2E">
        <w:rPr>
          <w:rFonts w:ascii="方正小标宋简体" w:eastAsia="方正小标宋简体" w:hint="eastAsia"/>
          <w:bCs/>
          <w:color w:val="000000"/>
          <w:sz w:val="44"/>
          <w:szCs w:val="44"/>
        </w:rPr>
        <w:t>课题调研工作的</w:t>
      </w:r>
    </w:p>
    <w:p w:rsidR="00FC5FD2" w:rsidRPr="008C6C2E" w:rsidRDefault="00FC5FD2" w:rsidP="00FC5FD2">
      <w:pPr>
        <w:spacing w:line="580" w:lineRule="exact"/>
        <w:jc w:val="center"/>
        <w:rPr>
          <w:rFonts w:ascii="方正小标宋简体" w:eastAsia="方正小标宋简体"/>
          <w:bCs/>
          <w:color w:val="000000"/>
          <w:sz w:val="44"/>
          <w:szCs w:val="44"/>
        </w:rPr>
      </w:pPr>
      <w:r w:rsidRPr="008C6C2E">
        <w:rPr>
          <w:rFonts w:ascii="方正小标宋简体" w:eastAsia="方正小标宋简体" w:hint="eastAsia"/>
          <w:bCs/>
          <w:color w:val="000000"/>
          <w:sz w:val="44"/>
          <w:szCs w:val="44"/>
        </w:rPr>
        <w:t>通</w:t>
      </w:r>
      <w:r w:rsidR="0069418C">
        <w:rPr>
          <w:rFonts w:ascii="方正小标宋简体" w:eastAsia="方正小标宋简体" w:hint="eastAsia"/>
          <w:bCs/>
          <w:color w:val="000000"/>
          <w:sz w:val="44"/>
          <w:szCs w:val="44"/>
        </w:rPr>
        <w:t xml:space="preserve">       </w:t>
      </w:r>
      <w:r w:rsidRPr="008C6C2E">
        <w:rPr>
          <w:rFonts w:ascii="方正小标宋简体" w:eastAsia="方正小标宋简体" w:hint="eastAsia"/>
          <w:bCs/>
          <w:color w:val="000000"/>
          <w:sz w:val="44"/>
          <w:szCs w:val="44"/>
        </w:rPr>
        <w:t>知</w:t>
      </w:r>
    </w:p>
    <w:p w:rsidR="00FC5FD2" w:rsidRPr="008C6C2E" w:rsidRDefault="00FC5FD2" w:rsidP="00FC5FD2">
      <w:pPr>
        <w:spacing w:line="580" w:lineRule="exact"/>
        <w:rPr>
          <w:color w:val="000000"/>
        </w:rPr>
      </w:pPr>
    </w:p>
    <w:p w:rsidR="00FC5FD2" w:rsidRPr="008C6C2E" w:rsidRDefault="00FC5FD2" w:rsidP="00284059">
      <w:pPr>
        <w:spacing w:line="540" w:lineRule="exact"/>
        <w:rPr>
          <w:rFonts w:ascii="仿宋" w:eastAsia="仿宋" w:hAnsi="仿宋" w:cs="仿宋"/>
          <w:color w:val="000000"/>
          <w:sz w:val="32"/>
          <w:szCs w:val="32"/>
        </w:rPr>
      </w:pPr>
      <w:r w:rsidRPr="008C6C2E">
        <w:rPr>
          <w:rFonts w:ascii="仿宋" w:eastAsia="仿宋" w:hAnsi="仿宋" w:cs="仿宋" w:hint="eastAsia"/>
          <w:color w:val="000000"/>
          <w:sz w:val="32"/>
          <w:szCs w:val="32"/>
        </w:rPr>
        <w:t>各县（市、区）科协，渤海新区、沧州高新区、沧州开发区科协，驻</w:t>
      </w:r>
      <w:proofErr w:type="gramStart"/>
      <w:r w:rsidRPr="008C6C2E">
        <w:rPr>
          <w:rFonts w:ascii="仿宋" w:eastAsia="仿宋" w:hAnsi="仿宋" w:cs="仿宋" w:hint="eastAsia"/>
          <w:color w:val="000000"/>
          <w:sz w:val="32"/>
          <w:szCs w:val="32"/>
        </w:rPr>
        <w:t>沧</w:t>
      </w:r>
      <w:proofErr w:type="gramEnd"/>
      <w:r w:rsidRPr="008C6C2E">
        <w:rPr>
          <w:rFonts w:ascii="仿宋" w:eastAsia="仿宋" w:hAnsi="仿宋" w:cs="仿宋" w:hint="eastAsia"/>
          <w:color w:val="000000"/>
          <w:sz w:val="32"/>
          <w:szCs w:val="32"/>
        </w:rPr>
        <w:t>各高校</w:t>
      </w:r>
      <w:r w:rsidR="00622C88">
        <w:rPr>
          <w:rFonts w:ascii="仿宋" w:eastAsia="仿宋" w:hAnsi="仿宋" w:cs="仿宋" w:hint="eastAsia"/>
          <w:color w:val="000000"/>
          <w:sz w:val="32"/>
          <w:szCs w:val="32"/>
        </w:rPr>
        <w:t>、企业</w:t>
      </w:r>
      <w:r w:rsidRPr="008C6C2E">
        <w:rPr>
          <w:rFonts w:ascii="仿宋" w:eastAsia="仿宋" w:hAnsi="仿宋" w:cs="仿宋" w:hint="eastAsia"/>
          <w:color w:val="000000"/>
          <w:sz w:val="32"/>
          <w:szCs w:val="32"/>
        </w:rPr>
        <w:t>科协，各学会（协会、研究会）</w:t>
      </w:r>
      <w:r w:rsidR="00622C88">
        <w:rPr>
          <w:rFonts w:ascii="仿宋" w:eastAsia="仿宋" w:hAnsi="仿宋" w:cs="仿宋" w:hint="eastAsia"/>
          <w:color w:val="000000"/>
          <w:sz w:val="32"/>
          <w:szCs w:val="32"/>
        </w:rPr>
        <w:t>、各有关单位</w:t>
      </w:r>
      <w:r w:rsidRPr="008C6C2E">
        <w:rPr>
          <w:rFonts w:ascii="仿宋" w:eastAsia="仿宋" w:hAnsi="仿宋" w:cs="仿宋" w:hint="eastAsia"/>
          <w:color w:val="000000"/>
          <w:sz w:val="32"/>
          <w:szCs w:val="32"/>
        </w:rPr>
        <w:t>：</w:t>
      </w:r>
    </w:p>
    <w:p w:rsidR="00FF2DEA" w:rsidRDefault="00FC5FD2" w:rsidP="00284059">
      <w:pPr>
        <w:spacing w:line="540" w:lineRule="exact"/>
        <w:ind w:firstLineChars="200" w:firstLine="640"/>
        <w:rPr>
          <w:rFonts w:ascii="仿宋" w:eastAsia="仿宋" w:hAnsi="仿宋" w:cs="仿宋"/>
          <w:color w:val="000000"/>
          <w:sz w:val="32"/>
          <w:szCs w:val="32"/>
        </w:rPr>
      </w:pPr>
      <w:r w:rsidRPr="008C6C2E">
        <w:rPr>
          <w:rFonts w:ascii="仿宋" w:eastAsia="仿宋" w:hAnsi="仿宋" w:cs="仿宋" w:hint="eastAsia"/>
          <w:color w:val="000000"/>
          <w:sz w:val="32"/>
          <w:szCs w:val="32"/>
        </w:rPr>
        <w:t>为更加充分地发挥科协思想库、智囊团参谋助手作用，</w:t>
      </w:r>
      <w:r w:rsidR="00622C88" w:rsidRPr="00622C88">
        <w:rPr>
          <w:rFonts w:ascii="仿宋" w:eastAsia="仿宋" w:hAnsi="仿宋" w:cs="仿宋" w:hint="eastAsia"/>
          <w:color w:val="000000"/>
          <w:sz w:val="32"/>
          <w:szCs w:val="32"/>
        </w:rPr>
        <w:t>提升</w:t>
      </w:r>
      <w:r w:rsidR="00622C88">
        <w:rPr>
          <w:rFonts w:ascii="仿宋" w:eastAsia="仿宋" w:hAnsi="仿宋" w:cs="仿宋" w:hint="eastAsia"/>
          <w:color w:val="000000"/>
          <w:sz w:val="32"/>
          <w:szCs w:val="32"/>
        </w:rPr>
        <w:t>沧州市</w:t>
      </w:r>
      <w:r w:rsidR="00622C88" w:rsidRPr="00622C88">
        <w:rPr>
          <w:rFonts w:ascii="仿宋" w:eastAsia="仿宋" w:hAnsi="仿宋" w:cs="仿宋" w:hint="eastAsia"/>
          <w:color w:val="000000"/>
          <w:sz w:val="32"/>
          <w:szCs w:val="32"/>
        </w:rPr>
        <w:t>科协</w:t>
      </w:r>
      <w:r w:rsidR="00622C88">
        <w:rPr>
          <w:rFonts w:ascii="仿宋" w:eastAsia="仿宋" w:hAnsi="仿宋" w:cs="仿宋" w:hint="eastAsia"/>
          <w:color w:val="000000"/>
          <w:sz w:val="32"/>
          <w:szCs w:val="32"/>
        </w:rPr>
        <w:t>系统</w:t>
      </w:r>
      <w:r w:rsidR="00622C88" w:rsidRPr="00622C88">
        <w:rPr>
          <w:rFonts w:ascii="仿宋" w:eastAsia="仿宋" w:hAnsi="仿宋" w:cs="仿宋" w:hint="eastAsia"/>
          <w:color w:val="000000"/>
          <w:sz w:val="32"/>
          <w:szCs w:val="32"/>
        </w:rPr>
        <w:t>科技</w:t>
      </w:r>
      <w:proofErr w:type="gramStart"/>
      <w:r w:rsidR="00622C88" w:rsidRPr="00622C88">
        <w:rPr>
          <w:rFonts w:ascii="仿宋" w:eastAsia="仿宋" w:hAnsi="仿宋" w:cs="仿宋" w:hint="eastAsia"/>
          <w:color w:val="000000"/>
          <w:sz w:val="32"/>
          <w:szCs w:val="32"/>
        </w:rPr>
        <w:t>创新智库水平</w:t>
      </w:r>
      <w:proofErr w:type="gramEnd"/>
      <w:r w:rsidRPr="008C6C2E">
        <w:rPr>
          <w:rFonts w:ascii="仿宋" w:eastAsia="仿宋" w:hAnsi="仿宋" w:cs="仿宋" w:hint="eastAsia"/>
          <w:color w:val="000000"/>
          <w:sz w:val="32"/>
          <w:szCs w:val="32"/>
        </w:rPr>
        <w:t>。市科协拟在</w:t>
      </w:r>
      <w:r w:rsidRPr="008C6C2E">
        <w:rPr>
          <w:rFonts w:ascii="仿宋" w:eastAsia="仿宋" w:hAnsi="仿宋" w:cs="仿宋"/>
          <w:color w:val="000000"/>
          <w:sz w:val="32"/>
          <w:szCs w:val="32"/>
        </w:rPr>
        <w:t>20</w:t>
      </w:r>
      <w:r>
        <w:rPr>
          <w:rFonts w:ascii="仿宋" w:eastAsia="仿宋" w:hAnsi="仿宋" w:cs="仿宋" w:hint="eastAsia"/>
          <w:color w:val="000000"/>
          <w:sz w:val="32"/>
          <w:szCs w:val="32"/>
        </w:rPr>
        <w:t>20</w:t>
      </w:r>
      <w:r w:rsidRPr="008C6C2E">
        <w:rPr>
          <w:rFonts w:ascii="仿宋" w:eastAsia="仿宋" w:hAnsi="仿宋" w:cs="仿宋" w:hint="eastAsia"/>
          <w:color w:val="000000"/>
          <w:sz w:val="32"/>
          <w:szCs w:val="32"/>
        </w:rPr>
        <w:t>年度开展科技</w:t>
      </w:r>
      <w:proofErr w:type="gramStart"/>
      <w:r w:rsidRPr="008C6C2E">
        <w:rPr>
          <w:rFonts w:ascii="仿宋" w:eastAsia="仿宋" w:hAnsi="仿宋" w:cs="仿宋" w:hint="eastAsia"/>
          <w:color w:val="000000"/>
          <w:sz w:val="32"/>
          <w:szCs w:val="32"/>
        </w:rPr>
        <w:t>创新</w:t>
      </w:r>
      <w:r w:rsidR="0069418C">
        <w:rPr>
          <w:rFonts w:ascii="仿宋" w:eastAsia="仿宋" w:hAnsi="仿宋" w:cs="仿宋" w:hint="eastAsia"/>
          <w:color w:val="000000"/>
          <w:sz w:val="32"/>
          <w:szCs w:val="32"/>
        </w:rPr>
        <w:t>智库建设</w:t>
      </w:r>
      <w:proofErr w:type="gramEnd"/>
      <w:r w:rsidRPr="008C6C2E">
        <w:rPr>
          <w:rFonts w:ascii="仿宋" w:eastAsia="仿宋" w:hAnsi="仿宋" w:cs="仿宋" w:hint="eastAsia"/>
          <w:color w:val="000000"/>
          <w:sz w:val="32"/>
          <w:szCs w:val="32"/>
        </w:rPr>
        <w:t>研究课题调研</w:t>
      </w:r>
      <w:r w:rsidR="000F4AE6">
        <w:rPr>
          <w:rFonts w:ascii="仿宋" w:eastAsia="仿宋" w:hAnsi="仿宋" w:cs="仿宋" w:hint="eastAsia"/>
          <w:color w:val="000000"/>
          <w:sz w:val="32"/>
          <w:szCs w:val="32"/>
        </w:rPr>
        <w:t>工作</w:t>
      </w:r>
      <w:r w:rsidRPr="008C6C2E">
        <w:rPr>
          <w:rFonts w:ascii="仿宋" w:eastAsia="仿宋" w:hAnsi="仿宋" w:cs="仿宋" w:hint="eastAsia"/>
          <w:color w:val="000000"/>
          <w:sz w:val="32"/>
          <w:szCs w:val="32"/>
        </w:rPr>
        <w:t>。</w:t>
      </w:r>
    </w:p>
    <w:p w:rsidR="00FF2DEA" w:rsidRDefault="00FF2DEA" w:rsidP="00284059">
      <w:pPr>
        <w:widowControl/>
        <w:spacing w:line="540" w:lineRule="exact"/>
        <w:ind w:firstLineChars="196" w:firstLine="627"/>
        <w:jc w:val="left"/>
        <w:rPr>
          <w:rFonts w:ascii="黑体" w:eastAsia="黑体" w:hAnsi="宋体" w:cs="宋体"/>
          <w:kern w:val="0"/>
          <w:sz w:val="32"/>
          <w:szCs w:val="32"/>
        </w:rPr>
      </w:pPr>
      <w:r>
        <w:rPr>
          <w:rFonts w:ascii="黑体" w:eastAsia="黑体" w:hAnsi="宋体" w:cs="宋体" w:hint="eastAsia"/>
          <w:kern w:val="0"/>
          <w:sz w:val="32"/>
          <w:szCs w:val="32"/>
        </w:rPr>
        <w:t>一、内容要求</w:t>
      </w:r>
    </w:p>
    <w:p w:rsidR="00FF2DEA" w:rsidRDefault="00FF2DEA" w:rsidP="00284059">
      <w:pPr>
        <w:widowControl/>
        <w:spacing w:line="540" w:lineRule="exact"/>
        <w:ind w:firstLineChars="196" w:firstLine="627"/>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课题内容应围绕全面建设创新型城市和</w:t>
      </w:r>
      <w:r w:rsidRPr="00FF2DEA">
        <w:rPr>
          <w:rFonts w:ascii="仿宋" w:eastAsia="仿宋" w:hAnsi="仿宋" w:cs="仿宋" w:hint="eastAsia"/>
          <w:color w:val="000000"/>
          <w:sz w:val="32"/>
          <w:szCs w:val="32"/>
        </w:rPr>
        <w:t>全市工作重点、转型升级难点等问题，开展科技创新发展战略、科技创新政策和评估、科技创新文化和科学文化、科技人才与环境、科技创新决策咨询等方面的政策研究，以及关于科技工作者、科学普及和青少年科</w:t>
      </w:r>
      <w:r w:rsidRPr="00FF2DEA">
        <w:rPr>
          <w:rFonts w:ascii="仿宋" w:eastAsia="仿宋" w:hAnsi="仿宋" w:cs="仿宋" w:hint="eastAsia"/>
          <w:color w:val="000000"/>
          <w:sz w:val="32"/>
          <w:szCs w:val="32"/>
        </w:rPr>
        <w:lastRenderedPageBreak/>
        <w:t>技教育等事关科协工作的调查研究。</w:t>
      </w:r>
      <w:r>
        <w:rPr>
          <w:rFonts w:ascii="仿宋_GB2312" w:eastAsia="仿宋_GB2312" w:hAnsi="宋体" w:cs="宋体" w:hint="eastAsia"/>
          <w:kern w:val="0"/>
          <w:sz w:val="32"/>
          <w:szCs w:val="32"/>
        </w:rPr>
        <w:t>研究成果应提出当前可供选择的各种途径、实施方案、应对措施和长期战略思路，突出可行性、创新性、战略性、</w:t>
      </w:r>
      <w:r w:rsidR="00F90FE3" w:rsidRPr="00622C88">
        <w:rPr>
          <w:rFonts w:ascii="仿宋_GB2312" w:eastAsia="仿宋_GB2312" w:hint="eastAsia"/>
          <w:sz w:val="32"/>
          <w:szCs w:val="32"/>
        </w:rPr>
        <w:t>实效性。</w:t>
      </w:r>
    </w:p>
    <w:p w:rsidR="00622C88" w:rsidRDefault="00622C88" w:rsidP="00284059">
      <w:pPr>
        <w:widowControl/>
        <w:spacing w:line="540" w:lineRule="exact"/>
        <w:ind w:firstLineChars="196" w:firstLine="627"/>
        <w:jc w:val="left"/>
        <w:rPr>
          <w:rFonts w:ascii="黑体" w:eastAsia="黑体" w:hAnsi="宋体" w:cs="宋体"/>
          <w:kern w:val="0"/>
          <w:sz w:val="32"/>
          <w:szCs w:val="32"/>
        </w:rPr>
      </w:pPr>
      <w:r w:rsidRPr="00622C88">
        <w:rPr>
          <w:rFonts w:ascii="黑体" w:eastAsia="黑体" w:hAnsi="宋体" w:cs="宋体" w:hint="eastAsia"/>
          <w:kern w:val="0"/>
          <w:sz w:val="32"/>
          <w:szCs w:val="32"/>
        </w:rPr>
        <w:t>二、课题类别</w:t>
      </w:r>
    </w:p>
    <w:p w:rsidR="00F209F6" w:rsidRPr="00F209F6" w:rsidRDefault="00F209F6" w:rsidP="00284059">
      <w:pPr>
        <w:widowControl/>
        <w:spacing w:line="540" w:lineRule="exact"/>
        <w:ind w:firstLineChars="196" w:firstLine="627"/>
        <w:jc w:val="left"/>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t>1、重点</w:t>
      </w:r>
      <w:r w:rsidR="0062381C">
        <w:rPr>
          <w:rFonts w:ascii="仿宋_GB2312" w:eastAsia="仿宋_GB2312" w:hAnsi="宋体" w:cs="宋体" w:hint="eastAsia"/>
          <w:kern w:val="0"/>
          <w:sz w:val="32"/>
          <w:szCs w:val="32"/>
        </w:rPr>
        <w:t>委托</w:t>
      </w:r>
      <w:r w:rsidRPr="00F209F6">
        <w:rPr>
          <w:rFonts w:ascii="仿宋_GB2312" w:eastAsia="仿宋_GB2312" w:hAnsi="宋体" w:cs="宋体" w:hint="eastAsia"/>
          <w:kern w:val="0"/>
          <w:sz w:val="32"/>
          <w:szCs w:val="32"/>
        </w:rPr>
        <w:t>课题，由沧州市科协以委托或招标的方式立项，对党委、政府急需解决的重大问题，可以直接立项为重大决策咨询研究课题。</w:t>
      </w:r>
    </w:p>
    <w:p w:rsidR="00F209F6" w:rsidRPr="00F209F6" w:rsidRDefault="00F209F6" w:rsidP="00284059">
      <w:pPr>
        <w:widowControl/>
        <w:spacing w:line="540" w:lineRule="exact"/>
        <w:ind w:firstLineChars="196" w:firstLine="627"/>
        <w:jc w:val="left"/>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t>2、一般课题，市科协提供选题目录，由申请单位自主申报方向</w:t>
      </w:r>
      <w:r w:rsidR="000F4AE6">
        <w:rPr>
          <w:rFonts w:ascii="仿宋_GB2312" w:eastAsia="仿宋_GB2312" w:hAnsi="宋体" w:cs="宋体" w:hint="eastAsia"/>
          <w:kern w:val="0"/>
          <w:sz w:val="32"/>
          <w:szCs w:val="32"/>
        </w:rPr>
        <w:t>或</w:t>
      </w:r>
      <w:r w:rsidR="000F4AE6" w:rsidRPr="00F209F6">
        <w:rPr>
          <w:rFonts w:ascii="仿宋_GB2312" w:eastAsia="仿宋_GB2312" w:hAnsi="宋体" w:cs="宋体" w:hint="eastAsia"/>
          <w:kern w:val="0"/>
          <w:sz w:val="32"/>
          <w:szCs w:val="32"/>
        </w:rPr>
        <w:t>自拟课题</w:t>
      </w:r>
      <w:r w:rsidR="000F4AE6">
        <w:rPr>
          <w:rFonts w:ascii="仿宋_GB2312" w:eastAsia="仿宋_GB2312" w:hAnsi="宋体" w:cs="宋体" w:hint="eastAsia"/>
          <w:kern w:val="0"/>
          <w:sz w:val="32"/>
          <w:szCs w:val="32"/>
        </w:rPr>
        <w:t>题目</w:t>
      </w:r>
      <w:r w:rsidRPr="00F209F6">
        <w:rPr>
          <w:rFonts w:ascii="仿宋_GB2312" w:eastAsia="仿宋_GB2312" w:hAnsi="宋体" w:cs="宋体" w:hint="eastAsia"/>
          <w:kern w:val="0"/>
          <w:sz w:val="32"/>
          <w:szCs w:val="32"/>
        </w:rPr>
        <w:t>，经市科协审核立项。</w:t>
      </w:r>
    </w:p>
    <w:p w:rsidR="004508B5" w:rsidRDefault="005B3B64" w:rsidP="004508B5">
      <w:pPr>
        <w:widowControl/>
        <w:spacing w:line="540" w:lineRule="exact"/>
        <w:ind w:firstLine="640"/>
        <w:jc w:val="left"/>
        <w:rPr>
          <w:rFonts w:ascii="仿宋_GB2312" w:eastAsia="仿宋_GB2312" w:hAnsi="宋体" w:cs="宋体"/>
          <w:color w:val="000000"/>
          <w:kern w:val="0"/>
          <w:sz w:val="32"/>
          <w:szCs w:val="32"/>
        </w:rPr>
      </w:pPr>
      <w:r w:rsidRPr="00780859">
        <w:rPr>
          <w:rFonts w:ascii="仿宋_GB2312" w:eastAsia="仿宋_GB2312" w:hAnsi="宋体" w:cs="宋体" w:hint="eastAsia"/>
          <w:kern w:val="0"/>
          <w:sz w:val="32"/>
          <w:szCs w:val="32"/>
        </w:rPr>
        <w:t>课题完成周期</w:t>
      </w:r>
      <w:r w:rsidR="0062381C">
        <w:rPr>
          <w:rFonts w:ascii="仿宋_GB2312" w:eastAsia="仿宋_GB2312" w:hAnsi="宋体" w:cs="宋体" w:hint="eastAsia"/>
          <w:kern w:val="0"/>
          <w:sz w:val="32"/>
          <w:szCs w:val="32"/>
        </w:rPr>
        <w:t>为立项</w:t>
      </w:r>
      <w:r w:rsidRPr="00780859">
        <w:rPr>
          <w:rFonts w:ascii="仿宋_GB2312" w:eastAsia="仿宋_GB2312" w:hAnsi="宋体" w:cs="宋体" w:hint="eastAsia"/>
          <w:kern w:val="0"/>
          <w:sz w:val="32"/>
          <w:szCs w:val="32"/>
        </w:rPr>
        <w:t>之日起6个月内，</w:t>
      </w:r>
      <w:r w:rsidR="004508B5" w:rsidRPr="004508B5">
        <w:rPr>
          <w:rFonts w:ascii="仿宋_GB2312" w:eastAsia="仿宋_GB2312" w:hAnsi="宋体" w:cs="宋体" w:hint="eastAsia"/>
          <w:color w:val="000000"/>
          <w:kern w:val="0"/>
          <w:sz w:val="32"/>
          <w:szCs w:val="32"/>
        </w:rPr>
        <w:t>课题成果为</w:t>
      </w:r>
      <w:r w:rsidR="00FB01ED">
        <w:rPr>
          <w:rFonts w:ascii="仿宋_GB2312" w:eastAsia="仿宋_GB2312" w:hAnsi="宋体" w:cs="宋体" w:hint="eastAsia"/>
          <w:color w:val="000000"/>
          <w:kern w:val="0"/>
          <w:sz w:val="32"/>
          <w:szCs w:val="32"/>
        </w:rPr>
        <w:t>4</w:t>
      </w:r>
      <w:r w:rsidR="004508B5">
        <w:rPr>
          <w:rFonts w:ascii="仿宋_GB2312" w:eastAsia="仿宋_GB2312" w:hAnsi="宋体" w:cs="宋体" w:hint="eastAsia"/>
          <w:color w:val="000000"/>
          <w:kern w:val="0"/>
          <w:sz w:val="32"/>
          <w:szCs w:val="32"/>
        </w:rPr>
        <w:t>000字以上的调研报告和1000字左右的</w:t>
      </w:r>
      <w:r w:rsidR="00FB01ED">
        <w:rPr>
          <w:rFonts w:ascii="仿宋_GB2312" w:eastAsia="仿宋_GB2312" w:hAnsi="宋体" w:cs="宋体" w:hint="eastAsia"/>
          <w:color w:val="000000"/>
          <w:kern w:val="0"/>
          <w:sz w:val="32"/>
          <w:szCs w:val="32"/>
        </w:rPr>
        <w:t>摘要</w:t>
      </w:r>
      <w:r w:rsidR="004508B5" w:rsidRPr="004508B5">
        <w:rPr>
          <w:rFonts w:ascii="仿宋_GB2312" w:eastAsia="仿宋_GB2312" w:hAnsi="宋体" w:cs="宋体" w:hint="eastAsia"/>
          <w:color w:val="000000"/>
          <w:kern w:val="0"/>
          <w:sz w:val="32"/>
          <w:szCs w:val="32"/>
        </w:rPr>
        <w:t>各1篇</w:t>
      </w:r>
      <w:r w:rsidR="004508B5">
        <w:rPr>
          <w:rFonts w:ascii="仿宋_GB2312" w:eastAsia="仿宋_GB2312" w:hAnsi="宋体" w:cs="宋体" w:hint="eastAsia"/>
          <w:color w:val="000000"/>
          <w:kern w:val="0"/>
          <w:sz w:val="32"/>
          <w:szCs w:val="32"/>
        </w:rPr>
        <w:t>。</w:t>
      </w:r>
      <w:proofErr w:type="gramStart"/>
      <w:r>
        <w:rPr>
          <w:rFonts w:ascii="仿宋_GB2312" w:eastAsia="仿宋_GB2312" w:hAnsi="宋体" w:cs="宋体" w:hint="eastAsia"/>
          <w:kern w:val="0"/>
          <w:sz w:val="32"/>
          <w:szCs w:val="32"/>
        </w:rPr>
        <w:t>结项条件</w:t>
      </w:r>
      <w:proofErr w:type="gramEnd"/>
      <w:r w:rsidRPr="005B3B64">
        <w:rPr>
          <w:rFonts w:ascii="仿宋_GB2312" w:eastAsia="仿宋_GB2312" w:hAnsi="宋体" w:cs="宋体" w:hint="eastAsia"/>
          <w:color w:val="000000"/>
          <w:kern w:val="0"/>
          <w:sz w:val="32"/>
          <w:szCs w:val="32"/>
        </w:rPr>
        <w:t>鉴定等级分</w:t>
      </w:r>
      <w:r w:rsidR="0062381C">
        <w:rPr>
          <w:rFonts w:ascii="仿宋_GB2312" w:eastAsia="仿宋_GB2312" w:hAnsi="宋体" w:cs="宋体" w:hint="eastAsia"/>
          <w:color w:val="000000"/>
          <w:kern w:val="0"/>
          <w:sz w:val="32"/>
          <w:szCs w:val="32"/>
        </w:rPr>
        <w:t>设一二三等奖或</w:t>
      </w:r>
      <w:r w:rsidRPr="005B3B64">
        <w:rPr>
          <w:rFonts w:ascii="仿宋_GB2312" w:eastAsia="仿宋_GB2312" w:hAnsi="宋体" w:cs="宋体" w:hint="eastAsia"/>
          <w:color w:val="000000"/>
          <w:kern w:val="0"/>
          <w:sz w:val="32"/>
          <w:szCs w:val="32"/>
        </w:rPr>
        <w:t>不予结项。专家评审会</w:t>
      </w:r>
      <w:r w:rsidR="004508B5">
        <w:rPr>
          <w:rFonts w:ascii="仿宋_GB2312" w:eastAsia="仿宋_GB2312" w:hAnsi="宋体" w:cs="宋体" w:hint="eastAsia"/>
          <w:color w:val="000000"/>
          <w:kern w:val="0"/>
          <w:sz w:val="32"/>
          <w:szCs w:val="32"/>
        </w:rPr>
        <w:t>将于</w:t>
      </w:r>
      <w:r w:rsidR="0062381C">
        <w:rPr>
          <w:rFonts w:ascii="仿宋_GB2312" w:eastAsia="仿宋_GB2312" w:hAnsi="宋体" w:cs="宋体" w:hint="eastAsia"/>
          <w:color w:val="000000"/>
          <w:kern w:val="0"/>
          <w:sz w:val="32"/>
          <w:szCs w:val="32"/>
        </w:rPr>
        <w:t>十二月</w:t>
      </w:r>
      <w:r w:rsidRPr="005B3B64">
        <w:rPr>
          <w:rFonts w:ascii="仿宋_GB2312" w:eastAsia="仿宋_GB2312" w:hAnsi="宋体" w:cs="宋体" w:hint="eastAsia"/>
          <w:color w:val="000000"/>
          <w:kern w:val="0"/>
          <w:sz w:val="32"/>
          <w:szCs w:val="32"/>
        </w:rPr>
        <w:t>召开。</w:t>
      </w:r>
      <w:r w:rsidR="00CD79C9">
        <w:rPr>
          <w:rFonts w:ascii="仿宋_GB2312" w:eastAsia="仿宋_GB2312" w:hAnsi="宋体" w:cs="宋体" w:hint="eastAsia"/>
          <w:color w:val="000000"/>
          <w:kern w:val="0"/>
          <w:sz w:val="32"/>
          <w:szCs w:val="32"/>
        </w:rPr>
        <w:t>重点</w:t>
      </w:r>
      <w:r w:rsidR="0062381C">
        <w:rPr>
          <w:rFonts w:ascii="仿宋_GB2312" w:eastAsia="仿宋_GB2312" w:hAnsi="宋体" w:cs="宋体" w:hint="eastAsia"/>
          <w:color w:val="000000"/>
          <w:kern w:val="0"/>
          <w:sz w:val="32"/>
          <w:szCs w:val="32"/>
        </w:rPr>
        <w:t>委托</w:t>
      </w:r>
      <w:proofErr w:type="gramStart"/>
      <w:r w:rsidR="00CD79C9">
        <w:rPr>
          <w:rFonts w:ascii="仿宋_GB2312" w:eastAsia="仿宋_GB2312" w:hAnsi="宋体" w:cs="宋体" w:hint="eastAsia"/>
          <w:color w:val="000000"/>
          <w:kern w:val="0"/>
          <w:sz w:val="32"/>
          <w:szCs w:val="32"/>
        </w:rPr>
        <w:t>课题结项条件</w:t>
      </w:r>
      <w:proofErr w:type="gramEnd"/>
      <w:r w:rsidR="00CD79C9">
        <w:rPr>
          <w:rFonts w:ascii="仿宋_GB2312" w:eastAsia="仿宋_GB2312" w:hAnsi="宋体" w:cs="宋体" w:hint="eastAsia"/>
          <w:color w:val="000000"/>
          <w:kern w:val="0"/>
          <w:sz w:val="32"/>
          <w:szCs w:val="32"/>
        </w:rPr>
        <w:t>，</w:t>
      </w:r>
      <w:r w:rsidR="00CD79C9" w:rsidRPr="00DB3DE4">
        <w:rPr>
          <w:rFonts w:ascii="仿宋_GB2312" w:eastAsia="仿宋_GB2312" w:hAnsi="宋体" w:cs="宋体" w:hint="eastAsia"/>
          <w:spacing w:val="-2"/>
          <w:kern w:val="0"/>
          <w:sz w:val="32"/>
          <w:szCs w:val="32"/>
        </w:rPr>
        <w:t>在地市级以上报刊</w:t>
      </w:r>
      <w:r w:rsidR="00CD79C9" w:rsidRPr="00DB3DE4">
        <w:rPr>
          <w:rFonts w:ascii="仿宋_GB2312" w:eastAsia="仿宋_GB2312" w:hAnsi="宋体" w:cs="宋体" w:hint="eastAsia"/>
          <w:color w:val="4F4E45"/>
          <w:kern w:val="0"/>
          <w:sz w:val="32"/>
          <w:szCs w:val="32"/>
        </w:rPr>
        <w:t>公开发表</w:t>
      </w:r>
      <w:r w:rsidR="00CD79C9">
        <w:rPr>
          <w:rFonts w:ascii="仿宋_GB2312" w:eastAsia="仿宋_GB2312" w:hAnsi="宋体" w:cs="宋体" w:hint="eastAsia"/>
          <w:color w:val="000000"/>
          <w:kern w:val="0"/>
          <w:sz w:val="32"/>
          <w:szCs w:val="32"/>
        </w:rPr>
        <w:t>或</w:t>
      </w:r>
      <w:r w:rsidR="00CD79C9" w:rsidRPr="00DB3DE4">
        <w:rPr>
          <w:rFonts w:ascii="仿宋_GB2312" w:eastAsia="仿宋_GB2312" w:hAnsi="宋体" w:cs="宋体" w:hint="eastAsia"/>
          <w:kern w:val="0"/>
          <w:sz w:val="32"/>
          <w:szCs w:val="32"/>
        </w:rPr>
        <w:t>经</w:t>
      </w:r>
      <w:r w:rsidR="00CD79C9" w:rsidRPr="00DB3DE4">
        <w:rPr>
          <w:rFonts w:ascii="仿宋_GB2312" w:eastAsia="仿宋_GB2312" w:hAnsi="宋体" w:cs="宋体" w:hint="eastAsia"/>
          <w:color w:val="000000"/>
          <w:kern w:val="0"/>
          <w:sz w:val="32"/>
          <w:szCs w:val="32"/>
        </w:rPr>
        <w:t>市委、市政府</w:t>
      </w:r>
      <w:r w:rsidR="00CD79C9">
        <w:rPr>
          <w:rFonts w:ascii="仿宋_GB2312" w:eastAsia="仿宋_GB2312" w:hAnsi="宋体" w:cs="宋体" w:hint="eastAsia"/>
          <w:color w:val="000000"/>
          <w:kern w:val="0"/>
          <w:sz w:val="32"/>
          <w:szCs w:val="32"/>
        </w:rPr>
        <w:t>主要</w:t>
      </w:r>
      <w:r w:rsidR="00CD79C9" w:rsidRPr="00DB3DE4">
        <w:rPr>
          <w:rFonts w:ascii="仿宋_GB2312" w:eastAsia="仿宋_GB2312" w:hAnsi="宋体" w:cs="宋体" w:hint="eastAsia"/>
          <w:color w:val="000000"/>
          <w:kern w:val="0"/>
          <w:sz w:val="32"/>
          <w:szCs w:val="32"/>
        </w:rPr>
        <w:t>领导予以肯定性批示，并批转有关部门决策参考；</w:t>
      </w:r>
      <w:proofErr w:type="gramStart"/>
      <w:r w:rsidR="00CD79C9">
        <w:rPr>
          <w:rFonts w:ascii="仿宋_GB2312" w:eastAsia="仿宋_GB2312" w:hAnsi="宋体" w:cs="宋体" w:hint="eastAsia"/>
          <w:color w:val="000000"/>
          <w:kern w:val="0"/>
          <w:sz w:val="32"/>
          <w:szCs w:val="32"/>
        </w:rPr>
        <w:t>一般课题结项</w:t>
      </w:r>
      <w:proofErr w:type="gramEnd"/>
      <w:r w:rsidR="00CD79C9">
        <w:rPr>
          <w:rFonts w:ascii="仿宋_GB2312" w:eastAsia="仿宋_GB2312" w:hAnsi="宋体" w:cs="宋体" w:hint="eastAsia"/>
          <w:color w:val="000000"/>
          <w:kern w:val="0"/>
          <w:sz w:val="32"/>
          <w:szCs w:val="32"/>
        </w:rPr>
        <w:t>条件，在</w:t>
      </w:r>
      <w:r w:rsidR="00CD79C9" w:rsidRPr="00DB3DE4">
        <w:rPr>
          <w:rFonts w:ascii="仿宋_GB2312" w:eastAsia="仿宋_GB2312" w:hAnsi="宋体" w:cs="宋体" w:hint="eastAsia"/>
          <w:spacing w:val="-2"/>
          <w:kern w:val="0"/>
          <w:sz w:val="32"/>
          <w:szCs w:val="32"/>
        </w:rPr>
        <w:t>报刊</w:t>
      </w:r>
      <w:r w:rsidR="00CD79C9">
        <w:rPr>
          <w:rFonts w:ascii="仿宋_GB2312" w:eastAsia="仿宋_GB2312" w:hAnsi="宋体" w:cs="宋体" w:hint="eastAsia"/>
          <w:color w:val="000000"/>
          <w:kern w:val="0"/>
          <w:sz w:val="32"/>
          <w:szCs w:val="32"/>
        </w:rPr>
        <w:t>（包括内部刊物）上公开发表或</w:t>
      </w:r>
      <w:r w:rsidR="00CD79C9" w:rsidRPr="00DB3DE4">
        <w:rPr>
          <w:rFonts w:ascii="仿宋_GB2312" w:eastAsia="仿宋_GB2312" w:hAnsi="宋体" w:cs="宋体" w:hint="eastAsia"/>
          <w:kern w:val="0"/>
          <w:sz w:val="32"/>
          <w:szCs w:val="32"/>
        </w:rPr>
        <w:t>经</w:t>
      </w:r>
      <w:r w:rsidR="00CD79C9">
        <w:rPr>
          <w:rFonts w:ascii="仿宋_GB2312" w:eastAsia="仿宋_GB2312" w:hAnsi="宋体" w:cs="宋体" w:hint="eastAsia"/>
          <w:color w:val="000000"/>
          <w:kern w:val="0"/>
          <w:sz w:val="32"/>
          <w:szCs w:val="32"/>
        </w:rPr>
        <w:t>县处级以上部门主要</w:t>
      </w:r>
      <w:r w:rsidR="00CD79C9" w:rsidRPr="00DB3DE4">
        <w:rPr>
          <w:rFonts w:ascii="仿宋_GB2312" w:eastAsia="仿宋_GB2312" w:hAnsi="宋体" w:cs="宋体" w:hint="eastAsia"/>
          <w:color w:val="000000"/>
          <w:kern w:val="0"/>
          <w:sz w:val="32"/>
          <w:szCs w:val="32"/>
        </w:rPr>
        <w:t>领导予以肯定性批示，</w:t>
      </w:r>
      <w:r w:rsidR="00CD79C9">
        <w:rPr>
          <w:rFonts w:ascii="仿宋_GB2312" w:eastAsia="仿宋_GB2312" w:hAnsi="宋体" w:cs="宋体" w:hint="eastAsia"/>
          <w:color w:val="000000"/>
          <w:kern w:val="0"/>
          <w:sz w:val="32"/>
          <w:szCs w:val="32"/>
        </w:rPr>
        <w:t>并</w:t>
      </w:r>
      <w:r w:rsidR="00CD79C9" w:rsidRPr="00DB3DE4">
        <w:rPr>
          <w:rFonts w:ascii="仿宋_GB2312" w:eastAsia="仿宋_GB2312" w:hAnsi="宋体" w:cs="宋体" w:hint="eastAsia"/>
          <w:color w:val="000000"/>
          <w:kern w:val="0"/>
          <w:sz w:val="32"/>
          <w:szCs w:val="32"/>
        </w:rPr>
        <w:t>采纳</w:t>
      </w:r>
      <w:r w:rsidR="00CD79C9">
        <w:rPr>
          <w:rFonts w:ascii="仿宋_GB2312" w:eastAsia="仿宋_GB2312" w:hAnsi="宋体" w:cs="宋体" w:hint="eastAsia"/>
          <w:color w:val="000000"/>
          <w:kern w:val="0"/>
          <w:sz w:val="32"/>
          <w:szCs w:val="32"/>
        </w:rPr>
        <w:t>作为形成</w:t>
      </w:r>
      <w:r w:rsidR="00CD79C9" w:rsidRPr="00DB3DE4">
        <w:rPr>
          <w:rFonts w:ascii="仿宋_GB2312" w:eastAsia="仿宋_GB2312" w:hAnsi="宋体" w:cs="宋体" w:hint="eastAsia"/>
          <w:color w:val="000000"/>
          <w:kern w:val="0"/>
          <w:sz w:val="32"/>
          <w:szCs w:val="32"/>
        </w:rPr>
        <w:t>文件</w:t>
      </w:r>
      <w:r w:rsidR="00CD79C9">
        <w:rPr>
          <w:rFonts w:ascii="仿宋_GB2312" w:eastAsia="仿宋_GB2312" w:hAnsi="宋体" w:cs="宋体" w:hint="eastAsia"/>
          <w:color w:val="000000"/>
          <w:kern w:val="0"/>
          <w:sz w:val="32"/>
          <w:szCs w:val="32"/>
        </w:rPr>
        <w:t>的主要依据。</w:t>
      </w:r>
      <w:r w:rsidR="004508B5" w:rsidRPr="008C6C2E">
        <w:rPr>
          <w:rFonts w:ascii="仿宋" w:eastAsia="仿宋" w:hAnsi="仿宋" w:cs="仿宋" w:hint="eastAsia"/>
          <w:color w:val="000000"/>
          <w:sz w:val="32"/>
          <w:szCs w:val="32"/>
        </w:rPr>
        <w:t>市科协将</w:t>
      </w:r>
      <w:r w:rsidR="004508B5">
        <w:rPr>
          <w:rFonts w:ascii="仿宋" w:eastAsia="仿宋" w:hAnsi="仿宋" w:cs="仿宋" w:hint="eastAsia"/>
          <w:color w:val="000000"/>
          <w:sz w:val="32"/>
          <w:szCs w:val="32"/>
        </w:rPr>
        <w:t>对部分课题</w:t>
      </w:r>
      <w:r w:rsidR="004508B5" w:rsidRPr="008C6C2E">
        <w:rPr>
          <w:rFonts w:ascii="仿宋" w:eastAsia="仿宋" w:hAnsi="仿宋" w:cs="仿宋" w:hint="eastAsia"/>
          <w:color w:val="000000"/>
          <w:sz w:val="32"/>
          <w:szCs w:val="32"/>
        </w:rPr>
        <w:t>适当进行课题经费资助</w:t>
      </w:r>
      <w:r w:rsidR="004508B5">
        <w:rPr>
          <w:rFonts w:ascii="仿宋" w:eastAsia="仿宋" w:hAnsi="仿宋" w:cs="仿宋" w:hint="eastAsia"/>
          <w:color w:val="000000"/>
          <w:sz w:val="32"/>
          <w:szCs w:val="32"/>
        </w:rPr>
        <w:t>，</w:t>
      </w:r>
      <w:r w:rsidR="004508B5" w:rsidRPr="005B3B64">
        <w:rPr>
          <w:rFonts w:ascii="仿宋" w:eastAsia="仿宋" w:hAnsi="仿宋" w:cs="仿宋" w:hint="eastAsia"/>
          <w:color w:val="000000"/>
          <w:sz w:val="32"/>
          <w:szCs w:val="32"/>
        </w:rPr>
        <w:t>课题资助经费根据课题重要程度、</w:t>
      </w:r>
      <w:r w:rsidR="004508B5">
        <w:rPr>
          <w:rFonts w:ascii="仿宋" w:eastAsia="仿宋" w:hAnsi="仿宋" w:cs="仿宋" w:hint="eastAsia"/>
          <w:color w:val="000000"/>
          <w:sz w:val="32"/>
          <w:szCs w:val="32"/>
        </w:rPr>
        <w:t>成果</w:t>
      </w:r>
      <w:r w:rsidR="004508B5" w:rsidRPr="005B3B64">
        <w:rPr>
          <w:rFonts w:ascii="仿宋" w:eastAsia="仿宋" w:hAnsi="仿宋" w:cs="仿宋" w:hint="eastAsia"/>
          <w:color w:val="000000"/>
          <w:sz w:val="32"/>
          <w:szCs w:val="32"/>
        </w:rPr>
        <w:t>质量、实施难度及申报数量综合评审确定。</w:t>
      </w:r>
      <w:r w:rsidR="004508B5">
        <w:rPr>
          <w:rFonts w:ascii="仿宋_GB2312" w:eastAsia="仿宋_GB2312" w:hAnsi="宋体" w:cs="宋体" w:hint="eastAsia"/>
          <w:color w:val="000000"/>
          <w:kern w:val="0"/>
          <w:sz w:val="32"/>
          <w:szCs w:val="32"/>
        </w:rPr>
        <w:t>重点委托课题经费在立项签订</w:t>
      </w:r>
      <w:r w:rsidR="00FF3DCC">
        <w:rPr>
          <w:rFonts w:ascii="仿宋_GB2312" w:eastAsia="仿宋_GB2312" w:hAnsi="宋体" w:cs="宋体" w:hint="eastAsia"/>
          <w:color w:val="000000"/>
          <w:kern w:val="0"/>
          <w:sz w:val="32"/>
          <w:szCs w:val="32"/>
        </w:rPr>
        <w:t>任务书</w:t>
      </w:r>
      <w:r w:rsidR="004508B5">
        <w:rPr>
          <w:rFonts w:ascii="仿宋_GB2312" w:eastAsia="仿宋_GB2312" w:hAnsi="宋体" w:cs="宋体" w:hint="eastAsia"/>
          <w:color w:val="000000"/>
          <w:kern w:val="0"/>
          <w:sz w:val="32"/>
          <w:szCs w:val="32"/>
        </w:rPr>
        <w:t>之后拨付</w:t>
      </w:r>
      <w:r w:rsidR="00FF3DCC">
        <w:rPr>
          <w:rFonts w:ascii="仿宋_GB2312" w:eastAsia="仿宋_GB2312" w:hAnsi="宋体" w:cs="宋体" w:hint="eastAsia"/>
          <w:color w:val="000000"/>
          <w:kern w:val="0"/>
          <w:sz w:val="32"/>
          <w:szCs w:val="32"/>
        </w:rPr>
        <w:t>，结项评审为不予结项的应将资助经费退回</w:t>
      </w:r>
      <w:r w:rsidR="004508B5">
        <w:rPr>
          <w:rFonts w:ascii="仿宋_GB2312" w:eastAsia="仿宋_GB2312" w:hAnsi="宋体" w:cs="宋体" w:hint="eastAsia"/>
          <w:color w:val="000000"/>
          <w:kern w:val="0"/>
          <w:sz w:val="32"/>
          <w:szCs w:val="32"/>
        </w:rPr>
        <w:t>；经结项评审获一二三等奖的一般课题，经费资助以后奖励的形式拨付。</w:t>
      </w:r>
    </w:p>
    <w:p w:rsidR="005B3B64" w:rsidRPr="005B3B64" w:rsidRDefault="004508B5" w:rsidP="004508B5">
      <w:pPr>
        <w:widowControl/>
        <w:spacing w:line="540" w:lineRule="exact"/>
        <w:ind w:firstLine="640"/>
        <w:jc w:val="left"/>
        <w:rPr>
          <w:rFonts w:ascii="黑体" w:eastAsia="黑体" w:hAnsi="宋体" w:cs="宋体"/>
          <w:kern w:val="0"/>
          <w:sz w:val="32"/>
          <w:szCs w:val="32"/>
        </w:rPr>
      </w:pPr>
      <w:r w:rsidRPr="00DB3DE4">
        <w:rPr>
          <w:rFonts w:ascii="仿宋_GB2312" w:eastAsia="仿宋_GB2312" w:hAnsi="宋体" w:cs="宋体" w:hint="eastAsia"/>
          <w:spacing w:val="-2"/>
          <w:kern w:val="0"/>
          <w:sz w:val="32"/>
          <w:szCs w:val="32"/>
        </w:rPr>
        <w:t>除另有约定外，课题成果和相关数据属沧州市科协和课题撰写</w:t>
      </w:r>
      <w:r>
        <w:rPr>
          <w:rFonts w:ascii="仿宋_GB2312" w:eastAsia="仿宋_GB2312" w:hAnsi="宋体" w:cs="宋体" w:hint="eastAsia"/>
          <w:spacing w:val="-2"/>
          <w:kern w:val="0"/>
          <w:sz w:val="32"/>
          <w:szCs w:val="32"/>
        </w:rPr>
        <w:t>方</w:t>
      </w:r>
      <w:r w:rsidRPr="00DB3DE4">
        <w:rPr>
          <w:rFonts w:ascii="仿宋_GB2312" w:eastAsia="仿宋_GB2312" w:hAnsi="宋体" w:cs="宋体" w:hint="eastAsia"/>
          <w:spacing w:val="-2"/>
          <w:kern w:val="0"/>
          <w:sz w:val="32"/>
          <w:szCs w:val="32"/>
        </w:rPr>
        <w:t>共同所有，市科协有权对课题成果和相关数据统一管理和协</w:t>
      </w:r>
      <w:r w:rsidRPr="00DB3DE4">
        <w:rPr>
          <w:rFonts w:ascii="仿宋_GB2312" w:eastAsia="仿宋_GB2312" w:hAnsi="宋体" w:cs="宋体" w:hint="eastAsia"/>
          <w:spacing w:val="-2"/>
          <w:kern w:val="0"/>
          <w:sz w:val="32"/>
          <w:szCs w:val="32"/>
        </w:rPr>
        <w:lastRenderedPageBreak/>
        <w:t>调使用。</w:t>
      </w:r>
      <w:r w:rsidR="00CD79C9" w:rsidRPr="005B3B64">
        <w:rPr>
          <w:rFonts w:ascii="仿宋_GB2312" w:eastAsia="仿宋_GB2312" w:hAnsi="宋体" w:cs="宋体" w:hint="eastAsia"/>
          <w:color w:val="000000"/>
          <w:kern w:val="0"/>
          <w:sz w:val="32"/>
          <w:szCs w:val="32"/>
        </w:rPr>
        <w:t>课题最终成果在出版、发表或送报有关部门领导参考时，须在显著位置注明“XX年度沧州市</w:t>
      </w:r>
      <w:r w:rsidR="00CD79C9" w:rsidRPr="005B3B64">
        <w:rPr>
          <w:rFonts w:ascii="仿宋_GB2312" w:eastAsia="仿宋_GB2312" w:hAnsi="Times New Roman" w:hint="eastAsia"/>
          <w:sz w:val="32"/>
          <w:szCs w:val="32"/>
        </w:rPr>
        <w:t>科技创新智库建设</w:t>
      </w:r>
      <w:r w:rsidR="00CD79C9" w:rsidRPr="005B3B64">
        <w:rPr>
          <w:rFonts w:ascii="仿宋_GB2312" w:eastAsia="仿宋_GB2312" w:hAnsi="宋体" w:cs="宋体" w:hint="eastAsia"/>
          <w:color w:val="000000"/>
          <w:kern w:val="0"/>
          <w:sz w:val="32"/>
          <w:szCs w:val="32"/>
        </w:rPr>
        <w:t>研究课题”字样以及课题编号，不注明者不予办理结项</w:t>
      </w:r>
      <w:r w:rsidR="00CD79C9">
        <w:rPr>
          <w:rFonts w:ascii="仿宋_GB2312" w:eastAsia="仿宋_GB2312" w:hAnsi="宋体" w:cs="宋体" w:hint="eastAsia"/>
          <w:color w:val="000000"/>
          <w:kern w:val="0"/>
          <w:sz w:val="32"/>
          <w:szCs w:val="32"/>
        </w:rPr>
        <w:t>。</w:t>
      </w:r>
      <w:r w:rsidR="00CD79C9">
        <w:rPr>
          <w:rFonts w:ascii="仿宋" w:eastAsia="仿宋" w:hAnsi="仿宋" w:cs="仿宋" w:hint="eastAsia"/>
          <w:color w:val="000000"/>
          <w:sz w:val="32"/>
          <w:szCs w:val="32"/>
        </w:rPr>
        <w:t>市科协</w:t>
      </w:r>
      <w:r w:rsidR="00FB01ED">
        <w:rPr>
          <w:rFonts w:ascii="仿宋" w:eastAsia="仿宋" w:hAnsi="仿宋" w:cs="仿宋" w:hint="eastAsia"/>
          <w:color w:val="000000"/>
          <w:sz w:val="32"/>
          <w:szCs w:val="32"/>
        </w:rPr>
        <w:t>年终将根据课题完成和质量情况结集出版，</w:t>
      </w:r>
      <w:r w:rsidR="00CD79C9">
        <w:rPr>
          <w:rFonts w:ascii="仿宋" w:eastAsia="仿宋" w:hAnsi="仿宋" w:cs="仿宋" w:hint="eastAsia"/>
          <w:color w:val="000000"/>
          <w:sz w:val="32"/>
          <w:szCs w:val="32"/>
        </w:rPr>
        <w:t>也将择优向</w:t>
      </w:r>
      <w:r w:rsidR="00CD79C9" w:rsidRPr="008C6C2E">
        <w:rPr>
          <w:rFonts w:ascii="仿宋" w:eastAsia="仿宋" w:hAnsi="仿宋" w:cs="仿宋" w:hint="eastAsia"/>
          <w:color w:val="000000"/>
          <w:sz w:val="32"/>
          <w:szCs w:val="32"/>
        </w:rPr>
        <w:t>沧州市委办公室“调查与思考”或沧州市委研究室“研究与咨询”</w:t>
      </w:r>
      <w:r w:rsidR="00CD79C9">
        <w:rPr>
          <w:rFonts w:ascii="仿宋" w:eastAsia="仿宋" w:hAnsi="仿宋" w:cs="仿宋" w:hint="eastAsia"/>
          <w:color w:val="000000"/>
          <w:sz w:val="32"/>
          <w:szCs w:val="32"/>
        </w:rPr>
        <w:t>推荐</w:t>
      </w:r>
      <w:r w:rsidR="00CD79C9" w:rsidRPr="008C6C2E">
        <w:rPr>
          <w:rFonts w:ascii="仿宋" w:eastAsia="仿宋" w:hAnsi="仿宋" w:cs="仿宋" w:hint="eastAsia"/>
          <w:color w:val="000000"/>
          <w:sz w:val="32"/>
          <w:szCs w:val="32"/>
        </w:rPr>
        <w:t>，</w:t>
      </w:r>
      <w:r w:rsidR="00CD79C9">
        <w:rPr>
          <w:rFonts w:ascii="仿宋" w:eastAsia="仿宋" w:hAnsi="仿宋" w:cs="仿宋" w:hint="eastAsia"/>
          <w:color w:val="000000"/>
          <w:sz w:val="32"/>
          <w:szCs w:val="32"/>
        </w:rPr>
        <w:t>具有重要参考价值的</w:t>
      </w:r>
      <w:r w:rsidR="00CD79C9" w:rsidRPr="008C6C2E">
        <w:rPr>
          <w:rFonts w:ascii="仿宋" w:eastAsia="仿宋" w:hAnsi="仿宋" w:cs="仿宋" w:hint="eastAsia"/>
          <w:color w:val="000000"/>
          <w:sz w:val="32"/>
          <w:szCs w:val="32"/>
        </w:rPr>
        <w:t>还可以直接报送市委市政府领导签批意见，或报送市直有关部门采纳。</w:t>
      </w:r>
    </w:p>
    <w:p w:rsidR="00622C88" w:rsidRDefault="00622C88" w:rsidP="00284059">
      <w:pPr>
        <w:widowControl/>
        <w:spacing w:line="540" w:lineRule="exact"/>
        <w:ind w:firstLineChars="196" w:firstLine="627"/>
        <w:jc w:val="left"/>
        <w:rPr>
          <w:rFonts w:ascii="黑体" w:eastAsia="黑体" w:hAnsi="宋体" w:cs="宋体"/>
          <w:kern w:val="0"/>
          <w:sz w:val="32"/>
          <w:szCs w:val="32"/>
        </w:rPr>
      </w:pPr>
      <w:r>
        <w:rPr>
          <w:rFonts w:ascii="黑体" w:eastAsia="黑体" w:hAnsi="宋体" w:cs="宋体" w:hint="eastAsia"/>
          <w:kern w:val="0"/>
          <w:sz w:val="32"/>
          <w:szCs w:val="32"/>
        </w:rPr>
        <w:t>三、申报条件</w:t>
      </w:r>
    </w:p>
    <w:p w:rsidR="00622C88" w:rsidRDefault="00622C88" w:rsidP="00284059">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2363A" w:rsidRPr="0032363A">
        <w:rPr>
          <w:rFonts w:ascii="仿宋_GB2312" w:eastAsia="仿宋_GB2312" w:hAnsi="宋体" w:cs="宋体" w:hint="eastAsia"/>
          <w:kern w:val="0"/>
          <w:sz w:val="32"/>
          <w:szCs w:val="32"/>
        </w:rPr>
        <w:t>具有独立法人资格，且具备完成课题所需条件的各级科协组织、驻</w:t>
      </w:r>
      <w:proofErr w:type="gramStart"/>
      <w:r w:rsidR="0032363A" w:rsidRPr="0032363A">
        <w:rPr>
          <w:rFonts w:ascii="仿宋_GB2312" w:eastAsia="仿宋_GB2312" w:hAnsi="宋体" w:cs="宋体" w:hint="eastAsia"/>
          <w:kern w:val="0"/>
          <w:sz w:val="32"/>
          <w:szCs w:val="32"/>
        </w:rPr>
        <w:t>沧</w:t>
      </w:r>
      <w:proofErr w:type="gramEnd"/>
      <w:r w:rsidR="0032363A" w:rsidRPr="0032363A">
        <w:rPr>
          <w:rFonts w:ascii="仿宋_GB2312" w:eastAsia="仿宋_GB2312" w:hAnsi="宋体" w:cs="宋体" w:hint="eastAsia"/>
          <w:kern w:val="0"/>
          <w:sz w:val="32"/>
          <w:szCs w:val="32"/>
        </w:rPr>
        <w:t>高校、科研机构、</w:t>
      </w:r>
      <w:r w:rsidR="005613F1">
        <w:rPr>
          <w:rFonts w:ascii="仿宋_GB2312" w:eastAsia="仿宋_GB2312" w:hAnsi="宋体" w:cs="宋体" w:hint="eastAsia"/>
          <w:kern w:val="0"/>
          <w:sz w:val="32"/>
          <w:szCs w:val="32"/>
        </w:rPr>
        <w:t>机关</w:t>
      </w:r>
      <w:r w:rsidR="0032363A" w:rsidRPr="0032363A">
        <w:rPr>
          <w:rFonts w:ascii="仿宋_GB2312" w:eastAsia="仿宋_GB2312" w:hAnsi="宋体" w:cs="宋体" w:hint="eastAsia"/>
          <w:kern w:val="0"/>
          <w:sz w:val="32"/>
          <w:szCs w:val="32"/>
        </w:rPr>
        <w:t>企事业单位和社会团体等，不接受个人申报</w:t>
      </w:r>
      <w:r w:rsidR="004508B5">
        <w:rPr>
          <w:rFonts w:ascii="仿宋_GB2312" w:eastAsia="仿宋_GB2312" w:hAnsi="宋体" w:cs="宋体" w:hint="eastAsia"/>
          <w:kern w:val="0"/>
          <w:sz w:val="32"/>
          <w:szCs w:val="32"/>
        </w:rPr>
        <w:t>。</w:t>
      </w:r>
    </w:p>
    <w:p w:rsidR="00F90FE3" w:rsidRDefault="00622C88" w:rsidP="00284059">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4508B5">
        <w:rPr>
          <w:rFonts w:ascii="仿宋_GB2312" w:eastAsia="仿宋_GB2312" w:hAnsi="宋体" w:cs="宋体" w:hint="eastAsia"/>
          <w:kern w:val="0"/>
          <w:sz w:val="32"/>
          <w:szCs w:val="32"/>
        </w:rPr>
        <w:t>申报项目负责人应具有相应的研究基础及相关课题研究的工作积累。</w:t>
      </w:r>
      <w:r w:rsidR="00F90FE3" w:rsidRPr="00F90FE3">
        <w:rPr>
          <w:rFonts w:ascii="仿宋_GB2312" w:eastAsia="仿宋_GB2312" w:hAnsi="宋体" w:cs="宋体" w:hint="eastAsia"/>
          <w:kern w:val="0"/>
          <w:sz w:val="32"/>
          <w:szCs w:val="32"/>
        </w:rPr>
        <w:t>课题主要研究人员熟悉公共政策，具有撰写决策咨询报告的成功经验和案例。</w:t>
      </w:r>
    </w:p>
    <w:p w:rsidR="00622C88" w:rsidRDefault="00622C88" w:rsidP="00284059">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3、申报课题应具有创新性和时效性，课题中成果引用或提供的数据真实、权威，并采用最新数据，应在11</w:t>
      </w:r>
      <w:r w:rsidR="0062381C">
        <w:rPr>
          <w:rFonts w:ascii="仿宋_GB2312" w:eastAsia="仿宋_GB2312" w:hAnsi="宋体" w:cs="宋体" w:hint="eastAsia"/>
          <w:kern w:val="0"/>
          <w:sz w:val="32"/>
          <w:szCs w:val="32"/>
        </w:rPr>
        <w:t>月底前</w:t>
      </w:r>
      <w:r>
        <w:rPr>
          <w:rFonts w:ascii="仿宋_GB2312" w:eastAsia="仿宋_GB2312" w:hAnsi="宋体" w:cs="宋体" w:hint="eastAsia"/>
          <w:kern w:val="0"/>
          <w:sz w:val="32"/>
          <w:szCs w:val="32"/>
        </w:rPr>
        <w:t>提交研究成果。</w:t>
      </w:r>
    </w:p>
    <w:p w:rsidR="00FF2DEA" w:rsidRDefault="00FF2DEA" w:rsidP="00284059">
      <w:pPr>
        <w:widowControl/>
        <w:spacing w:line="540" w:lineRule="exact"/>
        <w:ind w:firstLineChars="196" w:firstLine="627"/>
        <w:jc w:val="left"/>
        <w:rPr>
          <w:rFonts w:ascii="黑体" w:eastAsia="黑体" w:hAnsi="宋体" w:cs="宋体"/>
          <w:kern w:val="0"/>
          <w:sz w:val="32"/>
          <w:szCs w:val="32"/>
        </w:rPr>
      </w:pPr>
      <w:r>
        <w:rPr>
          <w:rFonts w:ascii="黑体" w:eastAsia="黑体" w:hAnsi="宋体" w:cs="宋体" w:hint="eastAsia"/>
          <w:kern w:val="0"/>
          <w:sz w:val="32"/>
          <w:szCs w:val="32"/>
        </w:rPr>
        <w:t>二、选题范围</w:t>
      </w:r>
    </w:p>
    <w:p w:rsidR="00FD2C95" w:rsidRDefault="00FD2C95" w:rsidP="0028405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sidR="00707597">
        <w:rPr>
          <w:rFonts w:ascii="仿宋" w:eastAsia="仿宋" w:hAnsi="仿宋" w:cs="仿宋" w:hint="eastAsia"/>
          <w:color w:val="000000"/>
          <w:sz w:val="32"/>
          <w:szCs w:val="32"/>
        </w:rPr>
        <w:t>打造</w:t>
      </w:r>
      <w:r>
        <w:rPr>
          <w:rFonts w:ascii="仿宋" w:eastAsia="仿宋" w:hAnsi="仿宋" w:cs="仿宋" w:hint="eastAsia"/>
          <w:color w:val="000000"/>
          <w:sz w:val="32"/>
          <w:szCs w:val="32"/>
        </w:rPr>
        <w:t>“三创四建”</w:t>
      </w:r>
      <w:r w:rsidR="002F0873">
        <w:rPr>
          <w:rFonts w:ascii="仿宋" w:eastAsia="仿宋" w:hAnsi="仿宋" w:cs="仿宋" w:hint="eastAsia"/>
          <w:color w:val="000000"/>
          <w:sz w:val="32"/>
          <w:szCs w:val="32"/>
        </w:rPr>
        <w:t>工作</w:t>
      </w:r>
      <w:r w:rsidR="00707597">
        <w:rPr>
          <w:rFonts w:ascii="仿宋" w:eastAsia="仿宋" w:hAnsi="仿宋" w:cs="仿宋" w:hint="eastAsia"/>
          <w:color w:val="000000"/>
          <w:sz w:val="32"/>
          <w:szCs w:val="32"/>
        </w:rPr>
        <w:t>协同创新共同体研究</w:t>
      </w:r>
    </w:p>
    <w:p w:rsidR="00F90FE3" w:rsidRDefault="002F0873" w:rsidP="0028405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F90FE3">
        <w:rPr>
          <w:rFonts w:ascii="仿宋" w:eastAsia="仿宋" w:hAnsi="仿宋" w:cs="仿宋" w:hint="eastAsia"/>
          <w:color w:val="000000"/>
          <w:sz w:val="32"/>
          <w:szCs w:val="32"/>
        </w:rPr>
        <w:t>、</w:t>
      </w:r>
      <w:r>
        <w:rPr>
          <w:rFonts w:ascii="仿宋" w:eastAsia="仿宋" w:hAnsi="仿宋" w:cs="仿宋" w:hint="eastAsia"/>
          <w:color w:val="000000"/>
          <w:sz w:val="32"/>
          <w:szCs w:val="32"/>
        </w:rPr>
        <w:t>重大疫情防控机制研究</w:t>
      </w:r>
    </w:p>
    <w:p w:rsidR="001968F7" w:rsidRPr="00F209F6" w:rsidRDefault="001968F7" w:rsidP="00284059">
      <w:pPr>
        <w:widowControl/>
        <w:spacing w:line="540" w:lineRule="exact"/>
        <w:ind w:firstLineChars="196" w:firstLine="627"/>
        <w:jc w:val="left"/>
        <w:rPr>
          <w:rFonts w:ascii="仿宋" w:eastAsia="仿宋" w:hAnsi="仿宋" w:cs="仿宋"/>
          <w:color w:val="000000"/>
          <w:sz w:val="32"/>
          <w:szCs w:val="32"/>
        </w:rPr>
      </w:pPr>
      <w:r w:rsidRPr="00F209F6">
        <w:rPr>
          <w:rFonts w:ascii="仿宋" w:eastAsia="仿宋" w:hAnsi="仿宋" w:cs="仿宋" w:hint="eastAsia"/>
          <w:color w:val="000000"/>
          <w:sz w:val="32"/>
          <w:szCs w:val="32"/>
        </w:rPr>
        <w:t>3、</w:t>
      </w:r>
      <w:r w:rsidR="004508B5">
        <w:rPr>
          <w:rFonts w:ascii="仿宋" w:eastAsia="仿宋" w:hAnsi="仿宋" w:cs="仿宋" w:hint="eastAsia"/>
          <w:color w:val="000000"/>
          <w:sz w:val="32"/>
          <w:szCs w:val="32"/>
        </w:rPr>
        <w:t>大运河景观带建设研究</w:t>
      </w:r>
    </w:p>
    <w:p w:rsidR="00F90FE3" w:rsidRPr="00F209F6" w:rsidRDefault="00EC1994" w:rsidP="00284059">
      <w:pPr>
        <w:widowControl/>
        <w:spacing w:line="540" w:lineRule="exact"/>
        <w:ind w:firstLineChars="196" w:firstLine="627"/>
        <w:jc w:val="left"/>
        <w:rPr>
          <w:rFonts w:ascii="黑体" w:eastAsia="黑体" w:hAnsi="宋体" w:cs="宋体"/>
          <w:kern w:val="0"/>
          <w:sz w:val="32"/>
          <w:szCs w:val="32"/>
        </w:rPr>
      </w:pPr>
      <w:r w:rsidRPr="00F209F6">
        <w:rPr>
          <w:rFonts w:ascii="仿宋" w:eastAsia="仿宋" w:hAnsi="仿宋" w:cs="仿宋" w:hint="eastAsia"/>
          <w:color w:val="000000"/>
          <w:sz w:val="32"/>
          <w:szCs w:val="32"/>
        </w:rPr>
        <w:t>4、</w:t>
      </w:r>
      <w:r w:rsidR="004508B5" w:rsidRPr="00F209F6">
        <w:rPr>
          <w:rFonts w:ascii="仿宋" w:eastAsia="仿宋" w:hAnsi="仿宋" w:cs="仿宋" w:hint="eastAsia"/>
          <w:color w:val="000000"/>
          <w:sz w:val="32"/>
          <w:szCs w:val="32"/>
        </w:rPr>
        <w:t>科技助力基层治理体系和治理能力建设</w:t>
      </w:r>
    </w:p>
    <w:p w:rsidR="00EC1994" w:rsidRPr="00F209F6" w:rsidRDefault="00EC1994" w:rsidP="00284059">
      <w:pPr>
        <w:widowControl/>
        <w:spacing w:line="540" w:lineRule="exact"/>
        <w:ind w:firstLineChars="196" w:firstLine="627"/>
        <w:jc w:val="left"/>
        <w:rPr>
          <w:rFonts w:ascii="黑体" w:eastAsia="黑体" w:hAnsi="宋体" w:cs="宋体"/>
          <w:kern w:val="0"/>
          <w:sz w:val="32"/>
          <w:szCs w:val="32"/>
        </w:rPr>
      </w:pPr>
      <w:r w:rsidRPr="00F209F6">
        <w:rPr>
          <w:rFonts w:eastAsia="仿宋_GB2312" w:hAnsi="仿宋" w:hint="eastAsia"/>
          <w:color w:val="000000"/>
          <w:sz w:val="32"/>
          <w:szCs w:val="32"/>
        </w:rPr>
        <w:t>5</w:t>
      </w:r>
      <w:r w:rsidRPr="00F209F6">
        <w:rPr>
          <w:rFonts w:eastAsia="仿宋_GB2312" w:hAnsi="仿宋" w:hint="eastAsia"/>
          <w:color w:val="000000"/>
          <w:sz w:val="32"/>
          <w:szCs w:val="32"/>
        </w:rPr>
        <w:t>、</w:t>
      </w:r>
      <w:r w:rsidR="004508B5">
        <w:rPr>
          <w:rFonts w:eastAsia="仿宋_GB2312" w:hAnsi="仿宋" w:hint="eastAsia"/>
          <w:color w:val="000000"/>
          <w:sz w:val="32"/>
          <w:szCs w:val="32"/>
        </w:rPr>
        <w:t>打造高端装备制造园区，助力</w:t>
      </w:r>
      <w:r w:rsidR="004508B5" w:rsidRPr="00F209F6">
        <w:rPr>
          <w:rFonts w:ascii="仿宋" w:eastAsia="仿宋" w:hAnsi="仿宋" w:cs="仿宋" w:hint="eastAsia"/>
          <w:color w:val="000000"/>
          <w:sz w:val="32"/>
          <w:szCs w:val="32"/>
        </w:rPr>
        <w:t>沧州产业升级转型发展</w:t>
      </w:r>
    </w:p>
    <w:p w:rsidR="002F0873" w:rsidRDefault="00EC1994" w:rsidP="002F0873">
      <w:pPr>
        <w:spacing w:line="540" w:lineRule="exact"/>
        <w:ind w:firstLineChars="200" w:firstLine="640"/>
        <w:rPr>
          <w:rFonts w:ascii="仿宋" w:eastAsia="仿宋" w:hAnsi="仿宋" w:cs="仿宋"/>
          <w:color w:val="000000"/>
          <w:sz w:val="32"/>
          <w:szCs w:val="32"/>
        </w:rPr>
      </w:pPr>
      <w:r w:rsidRPr="00707597">
        <w:rPr>
          <w:rFonts w:ascii="仿宋" w:eastAsia="仿宋" w:hAnsi="仿宋" w:cs="仿宋" w:hint="eastAsia"/>
          <w:color w:val="000000"/>
          <w:sz w:val="32"/>
          <w:szCs w:val="32"/>
        </w:rPr>
        <w:lastRenderedPageBreak/>
        <w:t>6</w:t>
      </w:r>
      <w:r w:rsidR="001968F7" w:rsidRPr="00707597">
        <w:rPr>
          <w:rFonts w:ascii="仿宋" w:eastAsia="仿宋" w:hAnsi="仿宋" w:cs="仿宋" w:hint="eastAsia"/>
          <w:color w:val="000000"/>
          <w:sz w:val="32"/>
          <w:szCs w:val="32"/>
        </w:rPr>
        <w:t>、</w:t>
      </w:r>
      <w:r w:rsidR="00707597" w:rsidRPr="00707597">
        <w:rPr>
          <w:rFonts w:ascii="仿宋" w:eastAsia="仿宋" w:hAnsi="仿宋" w:cs="仿宋" w:hint="eastAsia"/>
          <w:color w:val="000000"/>
          <w:sz w:val="32"/>
          <w:szCs w:val="32"/>
        </w:rPr>
        <w:t>京津冀协同发展激活我市科技创新动能研究</w:t>
      </w:r>
    </w:p>
    <w:p w:rsidR="00EC1994" w:rsidRPr="00F209F6" w:rsidRDefault="00EC1994" w:rsidP="00284059">
      <w:pPr>
        <w:widowControl/>
        <w:spacing w:line="540" w:lineRule="exact"/>
        <w:ind w:firstLineChars="196" w:firstLine="627"/>
        <w:jc w:val="left"/>
        <w:rPr>
          <w:rFonts w:ascii="仿宋" w:eastAsia="仿宋" w:hAnsi="仿宋" w:cs="仿宋"/>
          <w:color w:val="000000"/>
          <w:sz w:val="32"/>
          <w:szCs w:val="32"/>
        </w:rPr>
      </w:pPr>
      <w:r w:rsidRPr="00F209F6">
        <w:rPr>
          <w:rFonts w:ascii="黑体" w:eastAsia="黑体" w:hAnsi="宋体" w:cs="宋体" w:hint="eastAsia"/>
          <w:kern w:val="0"/>
          <w:sz w:val="32"/>
          <w:szCs w:val="32"/>
        </w:rPr>
        <w:t>7、</w:t>
      </w:r>
      <w:r w:rsidR="002F0873" w:rsidRPr="00F209F6">
        <w:rPr>
          <w:rFonts w:eastAsia="仿宋_GB2312" w:hAnsi="仿宋" w:hint="eastAsia"/>
          <w:color w:val="000000"/>
          <w:sz w:val="32"/>
          <w:szCs w:val="32"/>
        </w:rPr>
        <w:t>沧州人才发展状况调查与激励对策研究</w:t>
      </w:r>
    </w:p>
    <w:p w:rsidR="001968F7" w:rsidRPr="00F209F6" w:rsidRDefault="00EC1994" w:rsidP="00284059">
      <w:pPr>
        <w:widowControl/>
        <w:spacing w:line="540" w:lineRule="exact"/>
        <w:ind w:firstLineChars="196" w:firstLine="627"/>
        <w:jc w:val="left"/>
        <w:rPr>
          <w:rFonts w:ascii="仿宋" w:eastAsia="仿宋" w:hAnsi="仿宋" w:cs="仿宋"/>
          <w:color w:val="000000"/>
          <w:sz w:val="32"/>
          <w:szCs w:val="32"/>
        </w:rPr>
      </w:pPr>
      <w:r w:rsidRPr="00F209F6">
        <w:rPr>
          <w:rFonts w:ascii="仿宋" w:eastAsia="仿宋" w:hAnsi="仿宋" w:cs="仿宋" w:hint="eastAsia"/>
          <w:color w:val="000000"/>
          <w:sz w:val="32"/>
          <w:szCs w:val="32"/>
        </w:rPr>
        <w:t>8</w:t>
      </w:r>
      <w:r w:rsidR="001968F7" w:rsidRPr="00F209F6">
        <w:rPr>
          <w:rFonts w:ascii="仿宋" w:eastAsia="仿宋" w:hAnsi="仿宋" w:cs="仿宋" w:hint="eastAsia"/>
          <w:color w:val="000000"/>
          <w:sz w:val="32"/>
          <w:szCs w:val="32"/>
        </w:rPr>
        <w:t>、</w:t>
      </w:r>
      <w:r w:rsidR="002F0873" w:rsidRPr="00F209F6">
        <w:rPr>
          <w:rFonts w:eastAsia="仿宋_GB2312" w:hAnsi="仿宋" w:hint="eastAsia"/>
          <w:color w:val="000000"/>
          <w:sz w:val="32"/>
          <w:szCs w:val="32"/>
        </w:rPr>
        <w:t>后疫情时代沧州市科技型中小企业生存发展策略研究</w:t>
      </w:r>
    </w:p>
    <w:p w:rsidR="00EC1994" w:rsidRPr="00F209F6" w:rsidRDefault="00EC1994" w:rsidP="00284059">
      <w:pPr>
        <w:widowControl/>
        <w:spacing w:line="540" w:lineRule="exact"/>
        <w:ind w:firstLineChars="196" w:firstLine="627"/>
        <w:jc w:val="left"/>
        <w:rPr>
          <w:rFonts w:ascii="仿宋" w:eastAsia="仿宋" w:hAnsi="仿宋" w:cs="仿宋"/>
          <w:color w:val="000000"/>
          <w:sz w:val="32"/>
          <w:szCs w:val="32"/>
        </w:rPr>
      </w:pPr>
      <w:r w:rsidRPr="00F209F6">
        <w:rPr>
          <w:rFonts w:ascii="仿宋" w:eastAsia="仿宋" w:hAnsi="仿宋" w:cs="仿宋" w:hint="eastAsia"/>
          <w:color w:val="000000"/>
          <w:sz w:val="32"/>
          <w:szCs w:val="32"/>
        </w:rPr>
        <w:t>9</w:t>
      </w:r>
      <w:r w:rsidR="001968F7" w:rsidRPr="00F209F6">
        <w:rPr>
          <w:rFonts w:ascii="仿宋" w:eastAsia="仿宋" w:hAnsi="仿宋" w:cs="仿宋" w:hint="eastAsia"/>
          <w:color w:val="000000"/>
          <w:sz w:val="32"/>
          <w:szCs w:val="32"/>
        </w:rPr>
        <w:t>、</w:t>
      </w:r>
      <w:r w:rsidR="002F0873" w:rsidRPr="00F209F6">
        <w:rPr>
          <w:rFonts w:eastAsia="仿宋_GB2312" w:hAnsi="仿宋" w:hint="eastAsia"/>
          <w:color w:val="000000"/>
          <w:sz w:val="32"/>
          <w:szCs w:val="32"/>
        </w:rPr>
        <w:t>乡村振兴路径和</w:t>
      </w:r>
      <w:r w:rsidR="002F0873" w:rsidRPr="00F209F6">
        <w:rPr>
          <w:rFonts w:ascii="仿宋" w:eastAsia="仿宋" w:hAnsi="仿宋" w:cs="仿宋" w:hint="eastAsia"/>
          <w:color w:val="000000"/>
          <w:sz w:val="32"/>
          <w:szCs w:val="32"/>
        </w:rPr>
        <w:t>科技惠农发展研究</w:t>
      </w:r>
    </w:p>
    <w:p w:rsidR="00EC1994" w:rsidRDefault="00EC1994" w:rsidP="00284059">
      <w:pPr>
        <w:widowControl/>
        <w:spacing w:line="540" w:lineRule="exact"/>
        <w:ind w:firstLineChars="196" w:firstLine="627"/>
        <w:jc w:val="left"/>
        <w:rPr>
          <w:rFonts w:ascii="黑体" w:eastAsia="黑体" w:hAnsi="宋体" w:cs="宋体"/>
          <w:kern w:val="0"/>
          <w:sz w:val="32"/>
          <w:szCs w:val="32"/>
        </w:rPr>
      </w:pPr>
      <w:r w:rsidRPr="00F209F6">
        <w:rPr>
          <w:rFonts w:ascii="仿宋" w:eastAsia="仿宋" w:hAnsi="仿宋" w:cs="仿宋" w:hint="eastAsia"/>
          <w:color w:val="000000"/>
          <w:sz w:val="32"/>
          <w:szCs w:val="32"/>
        </w:rPr>
        <w:t>10、</w:t>
      </w:r>
      <w:r w:rsidR="0062381C" w:rsidRPr="0062381C">
        <w:rPr>
          <w:rFonts w:ascii="仿宋" w:eastAsia="仿宋" w:hAnsi="仿宋" w:cs="仿宋" w:hint="eastAsia"/>
          <w:color w:val="000000"/>
          <w:sz w:val="32"/>
          <w:szCs w:val="32"/>
        </w:rPr>
        <w:t>沧州加快现代农业发展研究</w:t>
      </w:r>
    </w:p>
    <w:p w:rsidR="001968F7" w:rsidRPr="00EC1994" w:rsidRDefault="00EC1994" w:rsidP="00284059">
      <w:pPr>
        <w:widowControl/>
        <w:spacing w:line="540" w:lineRule="exact"/>
        <w:ind w:firstLineChars="196" w:firstLine="627"/>
        <w:jc w:val="left"/>
        <w:rPr>
          <w:rFonts w:ascii="仿宋" w:eastAsia="仿宋" w:hAnsi="仿宋" w:cs="仿宋"/>
          <w:color w:val="000000"/>
          <w:sz w:val="32"/>
          <w:szCs w:val="32"/>
        </w:rPr>
      </w:pPr>
      <w:r>
        <w:rPr>
          <w:rFonts w:ascii="仿宋" w:eastAsia="仿宋" w:hAnsi="仿宋" w:cs="仿宋" w:hint="eastAsia"/>
          <w:color w:val="000000"/>
          <w:sz w:val="32"/>
          <w:szCs w:val="32"/>
        </w:rPr>
        <w:t>11、</w:t>
      </w:r>
      <w:r w:rsidR="0062381C" w:rsidRPr="00F209F6">
        <w:rPr>
          <w:rFonts w:ascii="仿宋" w:eastAsia="仿宋" w:hAnsi="仿宋" w:cs="仿宋" w:hint="eastAsia"/>
          <w:color w:val="000000"/>
          <w:sz w:val="32"/>
          <w:szCs w:val="32"/>
        </w:rPr>
        <w:t>科协组织</w:t>
      </w:r>
      <w:proofErr w:type="gramStart"/>
      <w:r w:rsidR="0062381C" w:rsidRPr="00F209F6">
        <w:rPr>
          <w:rFonts w:ascii="仿宋" w:eastAsia="仿宋" w:hAnsi="仿宋" w:cs="仿宋" w:hint="eastAsia"/>
          <w:color w:val="000000"/>
          <w:sz w:val="32"/>
          <w:szCs w:val="32"/>
        </w:rPr>
        <w:t>新型智库发展</w:t>
      </w:r>
      <w:proofErr w:type="gramEnd"/>
      <w:r w:rsidR="0062381C" w:rsidRPr="00F209F6">
        <w:rPr>
          <w:rFonts w:ascii="仿宋" w:eastAsia="仿宋" w:hAnsi="仿宋" w:cs="仿宋" w:hint="eastAsia"/>
          <w:color w:val="000000"/>
          <w:sz w:val="32"/>
          <w:szCs w:val="32"/>
        </w:rPr>
        <w:t>研究</w:t>
      </w:r>
    </w:p>
    <w:p w:rsidR="00EC1994" w:rsidRPr="0062381C" w:rsidRDefault="00EC1994" w:rsidP="00284059">
      <w:pPr>
        <w:widowControl/>
        <w:spacing w:line="540" w:lineRule="exact"/>
        <w:ind w:firstLineChars="196" w:firstLine="627"/>
        <w:jc w:val="left"/>
        <w:rPr>
          <w:rFonts w:ascii="仿宋" w:eastAsia="仿宋" w:hAnsi="仿宋" w:cs="仿宋"/>
          <w:color w:val="000000"/>
          <w:sz w:val="32"/>
          <w:szCs w:val="32"/>
        </w:rPr>
      </w:pPr>
      <w:r>
        <w:rPr>
          <w:rFonts w:ascii="仿宋" w:eastAsia="仿宋" w:hAnsi="仿宋" w:cs="仿宋" w:hint="eastAsia"/>
          <w:color w:val="000000"/>
          <w:sz w:val="32"/>
          <w:szCs w:val="32"/>
        </w:rPr>
        <w:t>1</w:t>
      </w:r>
      <w:r w:rsidRPr="0062381C">
        <w:rPr>
          <w:rFonts w:ascii="仿宋" w:eastAsia="仿宋" w:hAnsi="仿宋" w:cs="仿宋" w:hint="eastAsia"/>
          <w:color w:val="000000"/>
          <w:sz w:val="32"/>
          <w:szCs w:val="32"/>
        </w:rPr>
        <w:t>2、</w:t>
      </w:r>
      <w:r w:rsidR="0062381C" w:rsidRPr="00F209F6">
        <w:rPr>
          <w:rFonts w:ascii="仿宋" w:eastAsia="仿宋" w:hAnsi="仿宋" w:cs="仿宋" w:hint="eastAsia"/>
          <w:color w:val="000000"/>
          <w:sz w:val="32"/>
          <w:szCs w:val="32"/>
        </w:rPr>
        <w:t>新媒体科普</w:t>
      </w:r>
      <w:r w:rsidR="0062381C" w:rsidRPr="00FF2DEA">
        <w:rPr>
          <w:rFonts w:ascii="仿宋" w:eastAsia="仿宋" w:hAnsi="仿宋" w:cs="仿宋" w:hint="eastAsia"/>
          <w:color w:val="000000"/>
          <w:sz w:val="32"/>
          <w:szCs w:val="32"/>
        </w:rPr>
        <w:t>运用发展研究</w:t>
      </w:r>
    </w:p>
    <w:p w:rsidR="00FC5FD2" w:rsidRDefault="00FF2DEA" w:rsidP="00284059">
      <w:pPr>
        <w:widowControl/>
        <w:spacing w:line="540" w:lineRule="exact"/>
        <w:ind w:firstLineChars="196" w:firstLine="627"/>
        <w:jc w:val="left"/>
        <w:rPr>
          <w:rFonts w:ascii="黑体" w:eastAsia="黑体" w:hAnsi="宋体" w:cs="宋体"/>
          <w:kern w:val="0"/>
          <w:sz w:val="32"/>
          <w:szCs w:val="32"/>
        </w:rPr>
      </w:pPr>
      <w:r>
        <w:rPr>
          <w:rFonts w:ascii="黑体" w:eastAsia="黑体" w:hAnsi="宋体" w:cs="宋体" w:hint="eastAsia"/>
          <w:kern w:val="0"/>
          <w:sz w:val="32"/>
          <w:szCs w:val="32"/>
        </w:rPr>
        <w:t>四</w:t>
      </w:r>
      <w:r w:rsidR="00FC5FD2">
        <w:rPr>
          <w:rFonts w:ascii="黑体" w:eastAsia="黑体" w:hAnsi="宋体" w:cs="宋体" w:hint="eastAsia"/>
          <w:kern w:val="0"/>
          <w:sz w:val="32"/>
          <w:szCs w:val="32"/>
        </w:rPr>
        <w:t>、申报程序</w:t>
      </w:r>
      <w:r w:rsidR="007E5F07">
        <w:rPr>
          <w:rFonts w:ascii="黑体" w:eastAsia="黑体" w:hAnsi="宋体" w:cs="宋体" w:hint="eastAsia"/>
          <w:kern w:val="0"/>
          <w:sz w:val="32"/>
          <w:szCs w:val="32"/>
        </w:rPr>
        <w:t>及其他</w:t>
      </w:r>
    </w:p>
    <w:p w:rsidR="00780859" w:rsidRDefault="00780859" w:rsidP="00284059">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FC5FD2">
        <w:rPr>
          <w:rFonts w:ascii="仿宋_GB2312" w:eastAsia="仿宋_GB2312" w:hAnsi="宋体" w:cs="宋体" w:hint="eastAsia"/>
          <w:kern w:val="0"/>
          <w:sz w:val="32"/>
          <w:szCs w:val="32"/>
        </w:rPr>
        <w:t>登录沧州市科</w:t>
      </w:r>
      <w:r w:rsidR="00FC5FD2" w:rsidRPr="00E5516B">
        <w:rPr>
          <w:rFonts w:ascii="仿宋_GB2312" w:eastAsia="仿宋_GB2312" w:hAnsi="宋体" w:cs="宋体" w:hint="eastAsia"/>
          <w:spacing w:val="-6"/>
          <w:kern w:val="0"/>
          <w:sz w:val="32"/>
          <w:szCs w:val="32"/>
        </w:rPr>
        <w:t>协网站（</w:t>
      </w:r>
      <w:r w:rsidR="00827007" w:rsidRPr="00E5516B">
        <w:rPr>
          <w:rFonts w:ascii="仿宋_GB2312" w:eastAsia="仿宋_GB2312" w:hAnsi="宋体" w:cs="宋体"/>
          <w:spacing w:val="-6"/>
          <w:kern w:val="0"/>
          <w:sz w:val="32"/>
          <w:szCs w:val="32"/>
        </w:rPr>
        <w:t>www.czast.org.cn</w:t>
      </w:r>
      <w:r w:rsidR="00FC5FD2" w:rsidRPr="00E5516B">
        <w:rPr>
          <w:rFonts w:ascii="仿宋_GB2312" w:eastAsia="仿宋_GB2312" w:hAnsi="宋体" w:cs="宋体" w:hint="eastAsia"/>
          <w:spacing w:val="-6"/>
          <w:kern w:val="0"/>
          <w:sz w:val="32"/>
          <w:szCs w:val="32"/>
        </w:rPr>
        <w:t>）下载</w:t>
      </w:r>
      <w:r w:rsidR="004867E5" w:rsidRPr="004867E5">
        <w:rPr>
          <w:rFonts w:ascii="仿宋_GB2312" w:eastAsia="仿宋_GB2312" w:hAnsi="宋体" w:cs="宋体" w:hint="eastAsia"/>
          <w:kern w:val="0"/>
          <w:sz w:val="32"/>
          <w:szCs w:val="32"/>
        </w:rPr>
        <w:t>《沧州市科技创新智库建设研究课题申</w:t>
      </w:r>
      <w:r w:rsidR="00042908">
        <w:rPr>
          <w:rFonts w:ascii="仿宋_GB2312" w:eastAsia="仿宋_GB2312" w:hAnsi="宋体" w:cs="宋体" w:hint="eastAsia"/>
          <w:kern w:val="0"/>
          <w:sz w:val="32"/>
          <w:szCs w:val="32"/>
        </w:rPr>
        <w:t>报</w:t>
      </w:r>
      <w:r w:rsidR="004867E5" w:rsidRPr="004867E5">
        <w:rPr>
          <w:rFonts w:ascii="仿宋_GB2312" w:eastAsia="仿宋_GB2312" w:hAnsi="宋体" w:cs="宋体" w:hint="eastAsia"/>
          <w:kern w:val="0"/>
          <w:sz w:val="32"/>
          <w:szCs w:val="32"/>
        </w:rPr>
        <w:t>书</w:t>
      </w:r>
      <w:r w:rsidR="004867E5">
        <w:rPr>
          <w:rFonts w:ascii="瀹嬩綋" w:eastAsia="瀹嬩綋" w:hint="eastAsia"/>
          <w:color w:val="000000"/>
          <w:szCs w:val="21"/>
        </w:rPr>
        <w:t>》</w:t>
      </w:r>
      <w:r w:rsidR="00FC5FD2">
        <w:rPr>
          <w:rFonts w:ascii="仿宋_GB2312" w:eastAsia="仿宋_GB2312" w:hAnsi="宋体" w:cs="宋体" w:hint="eastAsia"/>
          <w:spacing w:val="-6"/>
          <w:kern w:val="0"/>
          <w:sz w:val="32"/>
          <w:szCs w:val="32"/>
        </w:rPr>
        <w:t>。</w:t>
      </w:r>
      <w:r w:rsidR="00E71040" w:rsidRPr="00E71040">
        <w:rPr>
          <w:rFonts w:ascii="仿宋_GB2312" w:eastAsia="仿宋_GB2312" w:hAnsi="宋体" w:cs="宋体" w:hint="eastAsia"/>
          <w:kern w:val="0"/>
          <w:sz w:val="32"/>
          <w:szCs w:val="32"/>
        </w:rPr>
        <w:t>申报书一式</w:t>
      </w:r>
      <w:r w:rsidR="006F7234">
        <w:rPr>
          <w:rFonts w:ascii="仿宋_GB2312" w:eastAsia="仿宋_GB2312" w:hAnsi="宋体" w:cs="宋体" w:hint="eastAsia"/>
          <w:kern w:val="0"/>
          <w:sz w:val="32"/>
          <w:szCs w:val="32"/>
        </w:rPr>
        <w:t>5</w:t>
      </w:r>
      <w:r w:rsidR="00E71040" w:rsidRPr="00E71040">
        <w:rPr>
          <w:rFonts w:ascii="仿宋_GB2312" w:eastAsia="仿宋_GB2312" w:hAnsi="宋体" w:cs="宋体" w:hint="eastAsia"/>
          <w:kern w:val="0"/>
          <w:sz w:val="32"/>
          <w:szCs w:val="32"/>
        </w:rPr>
        <w:t>份</w:t>
      </w:r>
      <w:r w:rsidR="00042908">
        <w:rPr>
          <w:rFonts w:ascii="仿宋_GB2312" w:eastAsia="仿宋_GB2312" w:hAnsi="宋体" w:cs="宋体" w:hint="eastAsia"/>
          <w:kern w:val="0"/>
          <w:sz w:val="32"/>
          <w:szCs w:val="32"/>
        </w:rPr>
        <w:t>报</w:t>
      </w:r>
      <w:r w:rsidR="0062381C">
        <w:rPr>
          <w:rFonts w:ascii="仿宋_GB2312" w:eastAsia="仿宋_GB2312" w:hAnsi="宋体" w:cs="宋体" w:hint="eastAsia"/>
          <w:kern w:val="0"/>
          <w:sz w:val="32"/>
          <w:szCs w:val="32"/>
        </w:rPr>
        <w:t>市</w:t>
      </w:r>
      <w:r w:rsidR="00E71040" w:rsidRPr="00E71040">
        <w:rPr>
          <w:rFonts w:ascii="仿宋_GB2312" w:eastAsia="仿宋_GB2312" w:hAnsi="宋体" w:cs="宋体" w:hint="eastAsia"/>
          <w:kern w:val="0"/>
          <w:sz w:val="32"/>
          <w:szCs w:val="32"/>
        </w:rPr>
        <w:t>科协</w:t>
      </w:r>
      <w:r w:rsidR="0062381C">
        <w:rPr>
          <w:rFonts w:ascii="仿宋_GB2312" w:eastAsia="仿宋_GB2312" w:hAnsi="宋体" w:cs="宋体" w:hint="eastAsia"/>
          <w:kern w:val="0"/>
          <w:sz w:val="32"/>
          <w:szCs w:val="32"/>
        </w:rPr>
        <w:t>青少年中心（负责科技创新工作）</w:t>
      </w:r>
      <w:r w:rsidR="00E71040" w:rsidRPr="00E71040">
        <w:rPr>
          <w:rFonts w:ascii="仿宋_GB2312" w:eastAsia="仿宋_GB2312" w:hAnsi="宋体" w:cs="宋体" w:hint="eastAsia"/>
          <w:kern w:val="0"/>
          <w:sz w:val="32"/>
          <w:szCs w:val="32"/>
        </w:rPr>
        <w:t>，同时报送电子版，</w:t>
      </w:r>
      <w:r w:rsidR="001348F2">
        <w:rPr>
          <w:rFonts w:ascii="仿宋_GB2312" w:eastAsia="仿宋_GB2312" w:hAnsi="宋体" w:cs="宋体" w:hint="eastAsia"/>
          <w:spacing w:val="-6"/>
          <w:kern w:val="0"/>
          <w:sz w:val="32"/>
          <w:szCs w:val="32"/>
        </w:rPr>
        <w:t>申报截止时间：</w:t>
      </w:r>
      <w:r w:rsidR="001348F2" w:rsidRPr="00042908">
        <w:rPr>
          <w:rFonts w:ascii="仿宋_GB2312" w:eastAsia="仿宋_GB2312" w:hAnsi="宋体" w:cs="宋体"/>
          <w:kern w:val="0"/>
          <w:sz w:val="32"/>
          <w:szCs w:val="32"/>
        </w:rPr>
        <w:t>20</w:t>
      </w:r>
      <w:r w:rsidR="00042908" w:rsidRPr="00042908">
        <w:rPr>
          <w:rFonts w:ascii="仿宋_GB2312" w:eastAsia="仿宋_GB2312" w:hAnsi="宋体" w:cs="宋体" w:hint="eastAsia"/>
          <w:kern w:val="0"/>
          <w:sz w:val="32"/>
          <w:szCs w:val="32"/>
        </w:rPr>
        <w:t>2</w:t>
      </w:r>
      <w:r w:rsidR="001348F2" w:rsidRPr="00042908">
        <w:rPr>
          <w:rFonts w:ascii="仿宋_GB2312" w:eastAsia="仿宋_GB2312" w:hAnsi="宋体" w:cs="宋体"/>
          <w:kern w:val="0"/>
          <w:sz w:val="32"/>
          <w:szCs w:val="32"/>
        </w:rPr>
        <w:t>0</w:t>
      </w:r>
      <w:r w:rsidR="001348F2" w:rsidRPr="00042908">
        <w:rPr>
          <w:rFonts w:ascii="仿宋_GB2312" w:eastAsia="仿宋_GB2312" w:hAnsi="宋体" w:cs="宋体" w:hint="eastAsia"/>
          <w:kern w:val="0"/>
          <w:sz w:val="32"/>
          <w:szCs w:val="32"/>
        </w:rPr>
        <w:t>年5月</w:t>
      </w:r>
      <w:r w:rsidR="0062381C" w:rsidRPr="00042908">
        <w:rPr>
          <w:rFonts w:ascii="仿宋_GB2312" w:eastAsia="仿宋_GB2312" w:hAnsi="宋体" w:cs="宋体" w:hint="eastAsia"/>
          <w:kern w:val="0"/>
          <w:sz w:val="32"/>
          <w:szCs w:val="32"/>
        </w:rPr>
        <w:t>15日</w:t>
      </w:r>
      <w:r w:rsidR="001348F2" w:rsidRPr="00042908">
        <w:rPr>
          <w:rFonts w:ascii="仿宋_GB2312" w:eastAsia="仿宋_GB2312" w:hAnsi="宋体" w:cs="宋体" w:hint="eastAsia"/>
          <w:kern w:val="0"/>
          <w:sz w:val="32"/>
          <w:szCs w:val="32"/>
        </w:rPr>
        <w:t>。</w:t>
      </w:r>
      <w:r w:rsidR="001348F2">
        <w:rPr>
          <w:rFonts w:ascii="仿宋_GB2312" w:eastAsia="仿宋_GB2312" w:hAnsi="宋体" w:cs="宋体" w:hint="eastAsia"/>
          <w:kern w:val="0"/>
          <w:sz w:val="32"/>
          <w:szCs w:val="32"/>
        </w:rPr>
        <w:t>市科协</w:t>
      </w:r>
      <w:r w:rsidRPr="00780859">
        <w:rPr>
          <w:rFonts w:ascii="仿宋_GB2312" w:eastAsia="仿宋_GB2312" w:hAnsi="宋体" w:cs="宋体" w:hint="eastAsia"/>
          <w:kern w:val="0"/>
          <w:sz w:val="32"/>
          <w:szCs w:val="32"/>
        </w:rPr>
        <w:t>经过评审、</w:t>
      </w:r>
      <w:r w:rsidR="001D5FE8">
        <w:rPr>
          <w:rFonts w:ascii="仿宋_GB2312" w:eastAsia="仿宋_GB2312" w:hAnsi="宋体" w:cs="宋体" w:hint="eastAsia"/>
          <w:kern w:val="0"/>
          <w:sz w:val="32"/>
          <w:szCs w:val="32"/>
        </w:rPr>
        <w:t>网站</w:t>
      </w:r>
      <w:r w:rsidRPr="00780859">
        <w:rPr>
          <w:rFonts w:ascii="仿宋_GB2312" w:eastAsia="仿宋_GB2312" w:hAnsi="宋体" w:cs="宋体" w:hint="eastAsia"/>
          <w:kern w:val="0"/>
          <w:sz w:val="32"/>
          <w:szCs w:val="32"/>
        </w:rPr>
        <w:t>公示等程序，确定课题承担单位，下发立项通知。</w:t>
      </w:r>
    </w:p>
    <w:p w:rsidR="001348F2" w:rsidRPr="00780859" w:rsidRDefault="001D5FE8" w:rsidP="00284059">
      <w:pPr>
        <w:widowControl/>
        <w:spacing w:line="54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780859">
        <w:rPr>
          <w:rFonts w:ascii="仿宋_GB2312" w:eastAsia="仿宋_GB2312" w:hAnsi="宋体" w:cs="宋体" w:hint="eastAsia"/>
          <w:kern w:val="0"/>
          <w:sz w:val="32"/>
          <w:szCs w:val="32"/>
        </w:rPr>
        <w:t>、</w:t>
      </w:r>
      <w:r w:rsidR="007E5F07" w:rsidRPr="00780859">
        <w:rPr>
          <w:rFonts w:ascii="仿宋_GB2312" w:eastAsia="仿宋_GB2312" w:hAnsi="宋体" w:cs="宋体" w:hint="eastAsia"/>
          <w:kern w:val="0"/>
          <w:sz w:val="32"/>
          <w:szCs w:val="32"/>
        </w:rPr>
        <w:t>市</w:t>
      </w:r>
      <w:r w:rsidR="001348F2" w:rsidRPr="00780859">
        <w:rPr>
          <w:rFonts w:ascii="仿宋_GB2312" w:eastAsia="仿宋_GB2312" w:hAnsi="宋体" w:cs="宋体" w:hint="eastAsia"/>
          <w:kern w:val="0"/>
          <w:sz w:val="32"/>
          <w:szCs w:val="32"/>
        </w:rPr>
        <w:t>科协与</w:t>
      </w:r>
      <w:r w:rsidR="006D4135">
        <w:rPr>
          <w:rFonts w:ascii="仿宋_GB2312" w:eastAsia="仿宋_GB2312" w:hAnsi="宋体" w:cs="宋体" w:hint="eastAsia"/>
          <w:kern w:val="0"/>
          <w:sz w:val="32"/>
          <w:szCs w:val="32"/>
        </w:rPr>
        <w:t>重点委托</w:t>
      </w:r>
      <w:r w:rsidR="001348F2" w:rsidRPr="00780859">
        <w:rPr>
          <w:rFonts w:ascii="仿宋_GB2312" w:eastAsia="仿宋_GB2312" w:hAnsi="宋体" w:cs="宋体" w:hint="eastAsia"/>
          <w:kern w:val="0"/>
          <w:sz w:val="32"/>
          <w:szCs w:val="32"/>
        </w:rPr>
        <w:t>课题承担单位签订《河北省科协调研课题任务书》，各课题承担单位向</w:t>
      </w:r>
      <w:r w:rsidR="007E5F07" w:rsidRPr="00780859">
        <w:rPr>
          <w:rFonts w:ascii="仿宋_GB2312" w:eastAsia="仿宋_GB2312" w:hAnsi="宋体" w:cs="宋体" w:hint="eastAsia"/>
          <w:kern w:val="0"/>
          <w:sz w:val="32"/>
          <w:szCs w:val="32"/>
        </w:rPr>
        <w:t>市</w:t>
      </w:r>
      <w:r w:rsidR="001348F2" w:rsidRPr="00780859">
        <w:rPr>
          <w:rFonts w:ascii="仿宋_GB2312" w:eastAsia="仿宋_GB2312" w:hAnsi="宋体" w:cs="宋体" w:hint="eastAsia"/>
          <w:kern w:val="0"/>
          <w:sz w:val="32"/>
          <w:szCs w:val="32"/>
        </w:rPr>
        <w:t>科协提交增值税普通发票，</w:t>
      </w:r>
      <w:r w:rsidR="007E5F07" w:rsidRPr="00780859">
        <w:rPr>
          <w:rFonts w:ascii="仿宋_GB2312" w:eastAsia="仿宋_GB2312" w:hAnsi="宋体" w:cs="宋体" w:hint="eastAsia"/>
          <w:kern w:val="0"/>
          <w:sz w:val="32"/>
          <w:szCs w:val="32"/>
        </w:rPr>
        <w:t>市</w:t>
      </w:r>
      <w:r w:rsidR="001348F2" w:rsidRPr="00780859">
        <w:rPr>
          <w:rFonts w:ascii="仿宋_GB2312" w:eastAsia="仿宋_GB2312" w:hAnsi="宋体" w:cs="宋体" w:hint="eastAsia"/>
          <w:kern w:val="0"/>
          <w:sz w:val="32"/>
          <w:szCs w:val="32"/>
        </w:rPr>
        <w:t>科协拨付课题经费（无法开具发票者，不予拨付经费）。课题费的管理使用须严格按照国家和课题申报单位科研经费管理相关规定执行，课题管理费不得超过课题资助总额的5%。</w:t>
      </w:r>
    </w:p>
    <w:p w:rsidR="00F209F6" w:rsidRPr="00F209F6" w:rsidRDefault="00F209F6" w:rsidP="00284059">
      <w:pPr>
        <w:spacing w:line="540" w:lineRule="exact"/>
        <w:ind w:firstLineChars="200" w:firstLine="640"/>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t>调研课题申报联系部门：沧州市科协青少年中心（负责科技创新</w:t>
      </w:r>
      <w:r w:rsidR="00F52CF9">
        <w:rPr>
          <w:rFonts w:ascii="仿宋_GB2312" w:eastAsia="仿宋_GB2312" w:hAnsi="宋体" w:cs="宋体" w:hint="eastAsia"/>
          <w:kern w:val="0"/>
          <w:sz w:val="32"/>
          <w:szCs w:val="32"/>
        </w:rPr>
        <w:t>工作</w:t>
      </w:r>
      <w:r w:rsidRPr="00F209F6">
        <w:rPr>
          <w:rFonts w:ascii="仿宋_GB2312" w:eastAsia="仿宋_GB2312" w:hAnsi="宋体" w:cs="宋体" w:hint="eastAsia"/>
          <w:kern w:val="0"/>
          <w:sz w:val="32"/>
          <w:szCs w:val="32"/>
        </w:rPr>
        <w:t>）</w:t>
      </w:r>
    </w:p>
    <w:p w:rsidR="00F209F6" w:rsidRPr="00F209F6" w:rsidRDefault="00F209F6" w:rsidP="00284059">
      <w:pPr>
        <w:spacing w:line="540" w:lineRule="exact"/>
        <w:ind w:firstLineChars="200" w:firstLine="640"/>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t>联系人：张维宁 张法铭</w:t>
      </w:r>
    </w:p>
    <w:p w:rsidR="00F209F6" w:rsidRPr="00F209F6" w:rsidRDefault="00F209F6" w:rsidP="00284059">
      <w:pPr>
        <w:spacing w:line="540" w:lineRule="exact"/>
        <w:ind w:firstLineChars="200" w:firstLine="640"/>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t>联系电话：0317—2160251</w:t>
      </w:r>
    </w:p>
    <w:p w:rsidR="00F209F6" w:rsidRPr="00F209F6" w:rsidRDefault="00F209F6" w:rsidP="00284059">
      <w:pPr>
        <w:spacing w:line="540" w:lineRule="exact"/>
        <w:ind w:firstLineChars="200" w:firstLine="640"/>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t>邮箱：czskxkj@126.com</w:t>
      </w:r>
    </w:p>
    <w:p w:rsidR="00F209F6" w:rsidRPr="00F209F6" w:rsidRDefault="00F209F6" w:rsidP="00284059">
      <w:pPr>
        <w:spacing w:line="540" w:lineRule="exact"/>
        <w:ind w:firstLineChars="200" w:firstLine="640"/>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lastRenderedPageBreak/>
        <w:t>通讯地址：沧州市御河路1号沧州市科协青少年中心（负责科技创新工作）</w:t>
      </w:r>
    </w:p>
    <w:p w:rsidR="008155D9" w:rsidRDefault="00F209F6" w:rsidP="00284059">
      <w:pPr>
        <w:spacing w:line="540" w:lineRule="exact"/>
        <w:ind w:firstLineChars="200" w:firstLine="640"/>
        <w:rPr>
          <w:rFonts w:ascii="仿宋_GB2312" w:eastAsia="仿宋_GB2312" w:hAnsi="宋体" w:cs="宋体"/>
          <w:kern w:val="0"/>
          <w:sz w:val="32"/>
          <w:szCs w:val="32"/>
        </w:rPr>
      </w:pPr>
      <w:r w:rsidRPr="00F209F6">
        <w:rPr>
          <w:rFonts w:ascii="仿宋_GB2312" w:eastAsia="仿宋_GB2312" w:hAnsi="宋体" w:cs="宋体" w:hint="eastAsia"/>
          <w:kern w:val="0"/>
          <w:sz w:val="32"/>
          <w:szCs w:val="32"/>
        </w:rPr>
        <w:t>邮政编码：061001</w:t>
      </w:r>
    </w:p>
    <w:p w:rsidR="008155D9" w:rsidRPr="008155D9" w:rsidRDefault="008155D9" w:rsidP="00284059">
      <w:pPr>
        <w:spacing w:line="540" w:lineRule="exact"/>
        <w:ind w:firstLineChars="200" w:firstLine="640"/>
        <w:rPr>
          <w:rFonts w:ascii="Times New Roman" w:eastAsia="楷体_GB2312" w:hAnsi="Times New Roman"/>
          <w:color w:val="000000"/>
          <w:spacing w:val="30"/>
          <w:sz w:val="44"/>
          <w:szCs w:val="44"/>
        </w:rPr>
      </w:pPr>
      <w:r>
        <w:rPr>
          <w:rFonts w:ascii="仿宋_GB2312" w:eastAsia="仿宋_GB2312" w:hAnsi="宋体" w:cs="宋体" w:hint="eastAsia"/>
          <w:kern w:val="0"/>
          <w:sz w:val="32"/>
          <w:szCs w:val="32"/>
        </w:rPr>
        <w:t>附件：</w:t>
      </w:r>
      <w:r w:rsidRPr="008155D9">
        <w:rPr>
          <w:rFonts w:ascii="仿宋_GB2312" w:eastAsia="仿宋_GB2312" w:hAnsi="宋体" w:cs="宋体" w:hint="eastAsia"/>
          <w:kern w:val="0"/>
          <w:sz w:val="32"/>
          <w:szCs w:val="32"/>
        </w:rPr>
        <w:t>沧州市科协科技</w:t>
      </w:r>
      <w:proofErr w:type="gramStart"/>
      <w:r w:rsidRPr="008155D9">
        <w:rPr>
          <w:rFonts w:ascii="仿宋_GB2312" w:eastAsia="仿宋_GB2312" w:hAnsi="宋体" w:cs="宋体" w:hint="eastAsia"/>
          <w:kern w:val="0"/>
          <w:sz w:val="32"/>
          <w:szCs w:val="32"/>
        </w:rPr>
        <w:t>创新智库建设</w:t>
      </w:r>
      <w:proofErr w:type="gramEnd"/>
      <w:r w:rsidRPr="008155D9">
        <w:rPr>
          <w:rFonts w:ascii="仿宋_GB2312" w:eastAsia="仿宋_GB2312" w:hAnsi="宋体" w:cs="宋体" w:hint="eastAsia"/>
          <w:kern w:val="0"/>
          <w:sz w:val="32"/>
          <w:szCs w:val="32"/>
        </w:rPr>
        <w:t>调研课题</w:t>
      </w:r>
      <w:r>
        <w:rPr>
          <w:rFonts w:ascii="仿宋_GB2312" w:eastAsia="仿宋_GB2312" w:hAnsi="宋体" w:cs="宋体" w:hint="eastAsia"/>
          <w:kern w:val="0"/>
          <w:sz w:val="32"/>
          <w:szCs w:val="32"/>
        </w:rPr>
        <w:t>申报书</w:t>
      </w:r>
    </w:p>
    <w:p w:rsidR="008155D9" w:rsidRPr="008155D9" w:rsidRDefault="008155D9" w:rsidP="00284059">
      <w:pPr>
        <w:spacing w:line="540" w:lineRule="exact"/>
        <w:ind w:firstLineChars="200" w:firstLine="640"/>
        <w:rPr>
          <w:rFonts w:ascii="仿宋" w:eastAsia="仿宋" w:hAnsi="仿宋" w:cs="仿宋"/>
          <w:color w:val="000000"/>
          <w:sz w:val="32"/>
          <w:szCs w:val="32"/>
        </w:rPr>
      </w:pPr>
    </w:p>
    <w:p w:rsidR="00FC5FD2" w:rsidRPr="008C6C2E" w:rsidRDefault="00FC5FD2" w:rsidP="00284059">
      <w:pPr>
        <w:spacing w:line="540" w:lineRule="exact"/>
        <w:ind w:right="1280" w:firstLineChars="200" w:firstLine="640"/>
        <w:jc w:val="right"/>
        <w:rPr>
          <w:rFonts w:ascii="仿宋" w:eastAsia="仿宋" w:hAnsi="仿宋" w:cs="仿宋"/>
          <w:color w:val="000000"/>
          <w:sz w:val="32"/>
          <w:szCs w:val="32"/>
        </w:rPr>
      </w:pPr>
      <w:r w:rsidRPr="008C6C2E">
        <w:rPr>
          <w:rFonts w:ascii="仿宋" w:eastAsia="仿宋" w:hAnsi="仿宋" w:cs="仿宋" w:hint="eastAsia"/>
          <w:color w:val="000000"/>
          <w:sz w:val="32"/>
          <w:szCs w:val="32"/>
        </w:rPr>
        <w:t>沧州市科协</w:t>
      </w:r>
      <w:r w:rsidRPr="008C6C2E">
        <w:rPr>
          <w:rFonts w:ascii="仿宋" w:eastAsia="仿宋" w:hAnsi="仿宋" w:cs="仿宋"/>
          <w:color w:val="000000"/>
          <w:sz w:val="32"/>
          <w:szCs w:val="32"/>
        </w:rPr>
        <w:t xml:space="preserve">   </w:t>
      </w:r>
    </w:p>
    <w:p w:rsidR="00FC5FD2" w:rsidRPr="008C6C2E" w:rsidRDefault="00FC5FD2" w:rsidP="00284059">
      <w:pPr>
        <w:spacing w:line="540" w:lineRule="exact"/>
        <w:ind w:right="640" w:firstLineChars="200" w:firstLine="640"/>
        <w:jc w:val="right"/>
        <w:rPr>
          <w:rFonts w:ascii="仿宋" w:eastAsia="仿宋" w:hAnsi="仿宋" w:cs="仿宋"/>
          <w:color w:val="000000"/>
          <w:sz w:val="32"/>
          <w:szCs w:val="32"/>
        </w:rPr>
      </w:pPr>
      <w:r w:rsidRPr="008C6C2E">
        <w:rPr>
          <w:rFonts w:ascii="仿宋" w:eastAsia="仿宋" w:hAnsi="仿宋" w:cs="仿宋"/>
          <w:color w:val="000000"/>
          <w:sz w:val="32"/>
          <w:szCs w:val="32"/>
        </w:rPr>
        <w:t>20</w:t>
      </w:r>
      <w:r>
        <w:rPr>
          <w:rFonts w:ascii="仿宋" w:eastAsia="仿宋" w:hAnsi="仿宋" w:cs="仿宋" w:hint="eastAsia"/>
          <w:color w:val="000000"/>
          <w:sz w:val="32"/>
          <w:szCs w:val="32"/>
        </w:rPr>
        <w:t>20</w:t>
      </w:r>
      <w:r w:rsidRPr="008C6C2E">
        <w:rPr>
          <w:rFonts w:ascii="仿宋" w:eastAsia="仿宋" w:hAnsi="仿宋" w:cs="仿宋" w:hint="eastAsia"/>
          <w:color w:val="000000"/>
          <w:sz w:val="32"/>
          <w:szCs w:val="32"/>
        </w:rPr>
        <w:t>年</w:t>
      </w:r>
      <w:r>
        <w:rPr>
          <w:rFonts w:ascii="仿宋" w:eastAsia="仿宋" w:hAnsi="仿宋" w:cs="仿宋" w:hint="eastAsia"/>
          <w:color w:val="000000"/>
          <w:sz w:val="32"/>
          <w:szCs w:val="32"/>
        </w:rPr>
        <w:t>4</w:t>
      </w:r>
      <w:r w:rsidRPr="008C6C2E">
        <w:rPr>
          <w:rFonts w:ascii="仿宋" w:eastAsia="仿宋" w:hAnsi="仿宋" w:cs="仿宋" w:hint="eastAsia"/>
          <w:color w:val="000000"/>
          <w:sz w:val="32"/>
          <w:szCs w:val="32"/>
        </w:rPr>
        <w:t>月</w:t>
      </w:r>
      <w:r w:rsidR="008C0E84">
        <w:rPr>
          <w:rFonts w:ascii="仿宋" w:eastAsia="仿宋" w:hAnsi="仿宋" w:cs="仿宋" w:hint="eastAsia"/>
          <w:color w:val="000000"/>
          <w:sz w:val="32"/>
          <w:szCs w:val="32"/>
        </w:rPr>
        <w:t>20</w:t>
      </w:r>
      <w:r w:rsidRPr="008C6C2E">
        <w:rPr>
          <w:rFonts w:ascii="仿宋" w:eastAsia="仿宋" w:hAnsi="仿宋" w:cs="仿宋" w:hint="eastAsia"/>
          <w:color w:val="000000"/>
          <w:sz w:val="32"/>
          <w:szCs w:val="32"/>
        </w:rPr>
        <w:t>日</w:t>
      </w:r>
    </w:p>
    <w:sectPr w:rsidR="00FC5FD2" w:rsidRPr="008C6C2E" w:rsidSect="004B7CC0">
      <w:headerReference w:type="default" r:id="rId7"/>
      <w:footerReference w:type="even" r:id="rId8"/>
      <w:footerReference w:type="default" r:id="rId9"/>
      <w:pgSz w:w="11907" w:h="16839" w:code="9"/>
      <w:pgMar w:top="2041" w:right="1531" w:bottom="1985" w:left="1531" w:header="851" w:footer="1418"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4D" w:rsidRDefault="00FD014D">
      <w:r>
        <w:separator/>
      </w:r>
    </w:p>
  </w:endnote>
  <w:endnote w:type="continuationSeparator" w:id="0">
    <w:p w:rsidR="00FD014D" w:rsidRDefault="00FD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26" w:rsidRDefault="001601FF" w:rsidP="00B4275C">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47126" w:rsidRDefault="00FD014D" w:rsidP="00B947D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26" w:rsidRDefault="001601FF" w:rsidP="00B4275C">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664ABA">
      <w:rPr>
        <w:rStyle w:val="a5"/>
        <w:noProof/>
      </w:rPr>
      <w:t>- 5 -</w:t>
    </w:r>
    <w:r>
      <w:rPr>
        <w:rStyle w:val="a5"/>
      </w:rPr>
      <w:fldChar w:fldCharType="end"/>
    </w:r>
  </w:p>
  <w:p w:rsidR="00747126" w:rsidRDefault="00FD014D" w:rsidP="00B947D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4D" w:rsidRDefault="00FD014D">
      <w:r>
        <w:separator/>
      </w:r>
    </w:p>
  </w:footnote>
  <w:footnote w:type="continuationSeparator" w:id="0">
    <w:p w:rsidR="00FD014D" w:rsidRDefault="00FD0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26" w:rsidRDefault="00FD014D">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D2"/>
    <w:rsid w:val="00042908"/>
    <w:rsid w:val="00063B41"/>
    <w:rsid w:val="000F4AE6"/>
    <w:rsid w:val="000F4FC0"/>
    <w:rsid w:val="001348F2"/>
    <w:rsid w:val="001601FF"/>
    <w:rsid w:val="00174D27"/>
    <w:rsid w:val="001968F7"/>
    <w:rsid w:val="001D5FE8"/>
    <w:rsid w:val="00201E4F"/>
    <w:rsid w:val="00230880"/>
    <w:rsid w:val="00284059"/>
    <w:rsid w:val="002F0873"/>
    <w:rsid w:val="0032363A"/>
    <w:rsid w:val="0036449C"/>
    <w:rsid w:val="003E6250"/>
    <w:rsid w:val="004508B5"/>
    <w:rsid w:val="004867E5"/>
    <w:rsid w:val="004B7CC0"/>
    <w:rsid w:val="005613F1"/>
    <w:rsid w:val="005B3B64"/>
    <w:rsid w:val="00622C88"/>
    <w:rsid w:val="0062381C"/>
    <w:rsid w:val="00664ABA"/>
    <w:rsid w:val="0069418C"/>
    <w:rsid w:val="006D4135"/>
    <w:rsid w:val="006F7234"/>
    <w:rsid w:val="00707597"/>
    <w:rsid w:val="00780859"/>
    <w:rsid w:val="007E5F07"/>
    <w:rsid w:val="008155D9"/>
    <w:rsid w:val="00827007"/>
    <w:rsid w:val="008C0E84"/>
    <w:rsid w:val="008E4F5E"/>
    <w:rsid w:val="009B4A44"/>
    <w:rsid w:val="00A17D03"/>
    <w:rsid w:val="00A53BBE"/>
    <w:rsid w:val="00A577E9"/>
    <w:rsid w:val="00B4467B"/>
    <w:rsid w:val="00B8524F"/>
    <w:rsid w:val="00BD782A"/>
    <w:rsid w:val="00BF1664"/>
    <w:rsid w:val="00CD79C9"/>
    <w:rsid w:val="00E10C09"/>
    <w:rsid w:val="00E44AAF"/>
    <w:rsid w:val="00E5516B"/>
    <w:rsid w:val="00E71040"/>
    <w:rsid w:val="00EC1994"/>
    <w:rsid w:val="00ED0A94"/>
    <w:rsid w:val="00F209F6"/>
    <w:rsid w:val="00F52CF9"/>
    <w:rsid w:val="00F90FE3"/>
    <w:rsid w:val="00FB01ED"/>
    <w:rsid w:val="00FC5FD2"/>
    <w:rsid w:val="00FD014D"/>
    <w:rsid w:val="00FD2C95"/>
    <w:rsid w:val="00FD7306"/>
    <w:rsid w:val="00FF2DEA"/>
    <w:rsid w:val="00FF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FD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C5FD2"/>
    <w:pPr>
      <w:tabs>
        <w:tab w:val="center" w:pos="4153"/>
        <w:tab w:val="right" w:pos="8306"/>
      </w:tabs>
      <w:snapToGrid w:val="0"/>
      <w:jc w:val="left"/>
    </w:pPr>
    <w:rPr>
      <w:sz w:val="18"/>
    </w:rPr>
  </w:style>
  <w:style w:type="character" w:customStyle="1" w:styleId="Char">
    <w:name w:val="页脚 Char"/>
    <w:basedOn w:val="a0"/>
    <w:link w:val="a3"/>
    <w:uiPriority w:val="99"/>
    <w:rsid w:val="00FC5FD2"/>
    <w:rPr>
      <w:rFonts w:ascii="Calibri" w:hAnsi="Calibri"/>
      <w:kern w:val="2"/>
      <w:sz w:val="18"/>
      <w:szCs w:val="24"/>
    </w:rPr>
  </w:style>
  <w:style w:type="paragraph" w:styleId="a4">
    <w:name w:val="header"/>
    <w:basedOn w:val="a"/>
    <w:link w:val="Char0"/>
    <w:uiPriority w:val="99"/>
    <w:rsid w:val="00FC5F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FC5FD2"/>
    <w:rPr>
      <w:rFonts w:ascii="Calibri" w:hAnsi="Calibri"/>
      <w:kern w:val="2"/>
      <w:sz w:val="18"/>
      <w:szCs w:val="24"/>
    </w:rPr>
  </w:style>
  <w:style w:type="character" w:styleId="a5">
    <w:name w:val="page number"/>
    <w:basedOn w:val="a0"/>
    <w:uiPriority w:val="99"/>
    <w:rsid w:val="00FC5FD2"/>
    <w:rPr>
      <w:rFonts w:cs="Times New Roman"/>
    </w:rPr>
  </w:style>
  <w:style w:type="character" w:styleId="a6">
    <w:name w:val="Hyperlink"/>
    <w:uiPriority w:val="99"/>
    <w:unhideWhenUsed/>
    <w:rsid w:val="00FC5FD2"/>
    <w:rPr>
      <w:color w:val="0000FF"/>
      <w:u w:val="single"/>
    </w:rPr>
  </w:style>
  <w:style w:type="paragraph" w:styleId="a7">
    <w:name w:val="Balloon Text"/>
    <w:basedOn w:val="a"/>
    <w:link w:val="Char1"/>
    <w:rsid w:val="00827007"/>
    <w:rPr>
      <w:sz w:val="18"/>
      <w:szCs w:val="18"/>
    </w:rPr>
  </w:style>
  <w:style w:type="character" w:customStyle="1" w:styleId="Char1">
    <w:name w:val="批注框文本 Char"/>
    <w:basedOn w:val="a0"/>
    <w:link w:val="a7"/>
    <w:rsid w:val="00827007"/>
    <w:rPr>
      <w:rFonts w:ascii="Calibri" w:hAnsi="Calibri"/>
      <w:kern w:val="2"/>
      <w:sz w:val="18"/>
      <w:szCs w:val="18"/>
    </w:rPr>
  </w:style>
  <w:style w:type="paragraph" w:styleId="a8">
    <w:name w:val="Normal (Web)"/>
    <w:basedOn w:val="a"/>
    <w:uiPriority w:val="99"/>
    <w:unhideWhenUsed/>
    <w:rsid w:val="00622C8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FD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C5FD2"/>
    <w:pPr>
      <w:tabs>
        <w:tab w:val="center" w:pos="4153"/>
        <w:tab w:val="right" w:pos="8306"/>
      </w:tabs>
      <w:snapToGrid w:val="0"/>
      <w:jc w:val="left"/>
    </w:pPr>
    <w:rPr>
      <w:sz w:val="18"/>
    </w:rPr>
  </w:style>
  <w:style w:type="character" w:customStyle="1" w:styleId="Char">
    <w:name w:val="页脚 Char"/>
    <w:basedOn w:val="a0"/>
    <w:link w:val="a3"/>
    <w:uiPriority w:val="99"/>
    <w:rsid w:val="00FC5FD2"/>
    <w:rPr>
      <w:rFonts w:ascii="Calibri" w:hAnsi="Calibri"/>
      <w:kern w:val="2"/>
      <w:sz w:val="18"/>
      <w:szCs w:val="24"/>
    </w:rPr>
  </w:style>
  <w:style w:type="paragraph" w:styleId="a4">
    <w:name w:val="header"/>
    <w:basedOn w:val="a"/>
    <w:link w:val="Char0"/>
    <w:uiPriority w:val="99"/>
    <w:rsid w:val="00FC5F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FC5FD2"/>
    <w:rPr>
      <w:rFonts w:ascii="Calibri" w:hAnsi="Calibri"/>
      <w:kern w:val="2"/>
      <w:sz w:val="18"/>
      <w:szCs w:val="24"/>
    </w:rPr>
  </w:style>
  <w:style w:type="character" w:styleId="a5">
    <w:name w:val="page number"/>
    <w:basedOn w:val="a0"/>
    <w:uiPriority w:val="99"/>
    <w:rsid w:val="00FC5FD2"/>
    <w:rPr>
      <w:rFonts w:cs="Times New Roman"/>
    </w:rPr>
  </w:style>
  <w:style w:type="character" w:styleId="a6">
    <w:name w:val="Hyperlink"/>
    <w:uiPriority w:val="99"/>
    <w:unhideWhenUsed/>
    <w:rsid w:val="00FC5FD2"/>
    <w:rPr>
      <w:color w:val="0000FF"/>
      <w:u w:val="single"/>
    </w:rPr>
  </w:style>
  <w:style w:type="paragraph" w:styleId="a7">
    <w:name w:val="Balloon Text"/>
    <w:basedOn w:val="a"/>
    <w:link w:val="Char1"/>
    <w:rsid w:val="00827007"/>
    <w:rPr>
      <w:sz w:val="18"/>
      <w:szCs w:val="18"/>
    </w:rPr>
  </w:style>
  <w:style w:type="character" w:customStyle="1" w:styleId="Char1">
    <w:name w:val="批注框文本 Char"/>
    <w:basedOn w:val="a0"/>
    <w:link w:val="a7"/>
    <w:rsid w:val="00827007"/>
    <w:rPr>
      <w:rFonts w:ascii="Calibri" w:hAnsi="Calibri"/>
      <w:kern w:val="2"/>
      <w:sz w:val="18"/>
      <w:szCs w:val="18"/>
    </w:rPr>
  </w:style>
  <w:style w:type="paragraph" w:styleId="a8">
    <w:name w:val="Normal (Web)"/>
    <w:basedOn w:val="a"/>
    <w:uiPriority w:val="99"/>
    <w:unhideWhenUsed/>
    <w:rsid w:val="00622C8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291</Words>
  <Characters>1661</Characters>
  <Application>Microsoft Office Word</Application>
  <DocSecurity>0</DocSecurity>
  <Lines>13</Lines>
  <Paragraphs>3</Paragraphs>
  <ScaleCrop>false</ScaleCrop>
  <Company>Microsoft</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cp:lastPrinted>2020-04-08T01:46:00Z</cp:lastPrinted>
  <dcterms:created xsi:type="dcterms:W3CDTF">2020-04-08T00:38:00Z</dcterms:created>
  <dcterms:modified xsi:type="dcterms:W3CDTF">2020-04-16T01:59:00Z</dcterms:modified>
</cp:coreProperties>
</file>