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43" w:rsidRDefault="00054F43" w:rsidP="00054F43">
      <w:pPr>
        <w:spacing w:line="360" w:lineRule="auto"/>
        <w:jc w:val="center"/>
        <w:rPr>
          <w:rFonts w:ascii="宋体"/>
          <w:b/>
          <w:sz w:val="32"/>
          <w:szCs w:val="32"/>
        </w:rPr>
      </w:pPr>
      <w:r>
        <w:rPr>
          <w:rFonts w:ascii="宋体" w:hint="eastAsia"/>
          <w:b/>
          <w:sz w:val="44"/>
          <w:szCs w:val="44"/>
        </w:rPr>
        <w:t>2019年度个人述学述职述廉述法报告</w:t>
      </w:r>
    </w:p>
    <w:p w:rsidR="00054F43" w:rsidRDefault="00054F43" w:rsidP="003D556A">
      <w:pPr>
        <w:spacing w:beforeLines="50" w:before="156"/>
        <w:jc w:val="center"/>
        <w:rPr>
          <w:rFonts w:ascii="楷体" w:eastAsia="楷体" w:hAnsi="楷体" w:cs="楷体"/>
          <w:sz w:val="30"/>
          <w:szCs w:val="30"/>
        </w:rPr>
      </w:pPr>
      <w:r w:rsidRPr="00E931AA">
        <w:rPr>
          <w:rFonts w:ascii="楷体" w:eastAsia="楷体" w:hAnsi="楷体" w:cs="楷体" w:hint="eastAsia"/>
          <w:sz w:val="30"/>
          <w:szCs w:val="30"/>
        </w:rPr>
        <w:t xml:space="preserve">泊头职业学院党委委员 </w:t>
      </w:r>
      <w:r>
        <w:rPr>
          <w:rFonts w:ascii="楷体" w:eastAsia="楷体" w:hAnsi="楷体" w:cs="楷体" w:hint="eastAsia"/>
          <w:sz w:val="30"/>
          <w:szCs w:val="30"/>
        </w:rPr>
        <w:t>副院长</w:t>
      </w:r>
      <w:r w:rsidRPr="00E931AA">
        <w:rPr>
          <w:rFonts w:ascii="楷体" w:eastAsia="楷体" w:hAnsi="楷体" w:cs="楷体" w:hint="eastAsia"/>
          <w:sz w:val="30"/>
          <w:szCs w:val="30"/>
        </w:rPr>
        <w:t xml:space="preserve"> </w:t>
      </w:r>
      <w:r>
        <w:rPr>
          <w:rFonts w:ascii="楷体" w:eastAsia="楷体" w:hAnsi="楷体" w:cs="楷体" w:hint="eastAsia"/>
          <w:sz w:val="30"/>
          <w:szCs w:val="30"/>
        </w:rPr>
        <w:t>孙广星</w:t>
      </w:r>
    </w:p>
    <w:p w:rsidR="00C32FDA" w:rsidRDefault="00886141" w:rsidP="00054F43">
      <w:pPr>
        <w:spacing w:beforeLines="100" w:before="312"/>
        <w:ind w:firstLineChars="200" w:firstLine="640"/>
        <w:rPr>
          <w:rFonts w:eastAsia="仿宋"/>
          <w:sz w:val="30"/>
          <w:szCs w:val="30"/>
        </w:rPr>
      </w:pPr>
      <w:r>
        <w:rPr>
          <w:rFonts w:ascii="仿宋" w:eastAsia="仿宋" w:hAnsi="仿宋" w:cs="仿宋" w:hint="eastAsia"/>
          <w:color w:val="000000"/>
          <w:sz w:val="32"/>
          <w:szCs w:val="32"/>
        </w:rPr>
        <w:t>一年来，在学院党委的正确领导下，围绕学院“内涵建设促进年暨改革创新年”</w:t>
      </w:r>
      <w:r w:rsidR="00D24E28">
        <w:rPr>
          <w:rFonts w:ascii="仿宋" w:eastAsia="仿宋" w:hAnsi="仿宋" w:cs="仿宋" w:hint="eastAsia"/>
          <w:color w:val="000000"/>
          <w:sz w:val="32"/>
          <w:szCs w:val="32"/>
        </w:rPr>
        <w:t>年度重点任务</w:t>
      </w:r>
      <w:r>
        <w:rPr>
          <w:rFonts w:ascii="仿宋" w:eastAsia="仿宋" w:hAnsi="仿宋" w:cs="仿宋" w:hint="eastAsia"/>
          <w:color w:val="000000"/>
          <w:sz w:val="32"/>
          <w:szCs w:val="32"/>
        </w:rPr>
        <w:t>，</w:t>
      </w:r>
      <w:r w:rsidR="00D24E28">
        <w:rPr>
          <w:rFonts w:ascii="仿宋" w:eastAsia="仿宋" w:hAnsi="仿宋" w:cs="仿宋" w:hint="eastAsia"/>
          <w:color w:val="000000"/>
          <w:sz w:val="32"/>
          <w:szCs w:val="32"/>
        </w:rPr>
        <w:t>对分管的工作做到了</w:t>
      </w:r>
      <w:r>
        <w:rPr>
          <w:rFonts w:ascii="仿宋" w:eastAsia="仿宋" w:hAnsi="仿宋" w:cs="仿宋" w:hint="eastAsia"/>
          <w:color w:val="000000"/>
          <w:sz w:val="32"/>
          <w:szCs w:val="32"/>
        </w:rPr>
        <w:t>谋篇布局，勤奋踏实，</w:t>
      </w:r>
      <w:r w:rsidR="00D24E28">
        <w:rPr>
          <w:rFonts w:ascii="仿宋" w:eastAsia="仿宋" w:hAnsi="仿宋" w:cs="仿宋" w:hint="eastAsia"/>
          <w:sz w:val="32"/>
          <w:szCs w:val="32"/>
        </w:rPr>
        <w:t>尽心尽力：</w:t>
      </w:r>
      <w:r>
        <w:rPr>
          <w:rFonts w:ascii="仿宋" w:eastAsia="仿宋" w:hAnsi="仿宋" w:cs="仿宋" w:hint="eastAsia"/>
          <w:sz w:val="32"/>
          <w:szCs w:val="32"/>
        </w:rPr>
        <w:t>在教学管理、招生就业、人事管理、实习实训、科研服务、校企合作等方面不断发力，取得了一系列成果；师芳学校中考及教学成绩连年领跑泊头教育，沧州民办名校地位日益巩</w:t>
      </w:r>
      <w:bookmarkStart w:id="0" w:name="_GoBack"/>
      <w:bookmarkEnd w:id="0"/>
      <w:r>
        <w:rPr>
          <w:rFonts w:ascii="仿宋" w:eastAsia="仿宋" w:hAnsi="仿宋" w:cs="仿宋" w:hint="eastAsia"/>
          <w:sz w:val="32"/>
          <w:szCs w:val="32"/>
        </w:rPr>
        <w:t>固。</w:t>
      </w:r>
    </w:p>
    <w:p w:rsidR="00C32FDA" w:rsidRPr="005419D7" w:rsidRDefault="00886141" w:rsidP="005419D7">
      <w:pPr>
        <w:ind w:firstLineChars="200" w:firstLine="600"/>
        <w:rPr>
          <w:rFonts w:ascii="黑体" w:eastAsia="黑体" w:hAnsi="黑体" w:cs="仿宋"/>
          <w:color w:val="000000"/>
          <w:sz w:val="32"/>
          <w:szCs w:val="32"/>
        </w:rPr>
      </w:pPr>
      <w:r w:rsidRPr="005419D7">
        <w:rPr>
          <w:rFonts w:ascii="黑体" w:eastAsia="黑体" w:hAnsi="黑体" w:hint="eastAsia"/>
          <w:bCs/>
          <w:sz w:val="30"/>
          <w:szCs w:val="30"/>
        </w:rPr>
        <w:t>一、强化政治学习，努力提升自身综合素质</w:t>
      </w:r>
    </w:p>
    <w:p w:rsidR="00C32FDA" w:rsidRDefault="00886141">
      <w:pPr>
        <w:ind w:firstLineChars="200" w:firstLine="640"/>
        <w:rPr>
          <w:rFonts w:ascii="仿宋" w:eastAsia="仿宋" w:hAnsi="仿宋" w:cs="仿宋"/>
          <w:sz w:val="32"/>
          <w:szCs w:val="32"/>
        </w:rPr>
      </w:pPr>
      <w:r>
        <w:rPr>
          <w:rFonts w:ascii="仿宋" w:eastAsia="仿宋" w:hAnsi="仿宋" w:cs="仿宋" w:hint="eastAsia"/>
          <w:sz w:val="32"/>
          <w:szCs w:val="32"/>
        </w:rPr>
        <w:t>一年来，按照上级党委要求持续深入学习贯彻习近平新时代中国特色社会主义思想和党的十九大</w:t>
      </w:r>
      <w:r w:rsidR="00D24E28">
        <w:rPr>
          <w:rFonts w:ascii="仿宋" w:eastAsia="仿宋" w:hAnsi="仿宋" w:cs="仿宋" w:hint="eastAsia"/>
          <w:sz w:val="32"/>
          <w:szCs w:val="32"/>
        </w:rPr>
        <w:t>及全会</w:t>
      </w:r>
      <w:r>
        <w:rPr>
          <w:rFonts w:ascii="仿宋" w:eastAsia="仿宋" w:hAnsi="仿宋" w:cs="仿宋" w:hint="eastAsia"/>
          <w:sz w:val="32"/>
          <w:szCs w:val="32"/>
        </w:rPr>
        <w:t>精神，努力提高思想政治站位。深入研究和把握国家、省市职业教育发展大势，抢抓发展机遇，创造性地开展各项工作。坚持以政治理论、法律法规学习为导向，以业务知识、管理技能学习为重点，以教育理论、教研科研为突破，全方位学习，提升综合素养。</w:t>
      </w:r>
    </w:p>
    <w:p w:rsidR="00C32FDA" w:rsidRDefault="00886141">
      <w:pPr>
        <w:ind w:firstLineChars="200" w:firstLine="640"/>
        <w:rPr>
          <w:rFonts w:ascii="仿宋" w:eastAsia="仿宋" w:hAnsi="仿宋" w:cs="仿宋"/>
          <w:color w:val="000000"/>
          <w:sz w:val="32"/>
          <w:szCs w:val="32"/>
        </w:rPr>
      </w:pPr>
      <w:r>
        <w:rPr>
          <w:rFonts w:ascii="仿宋" w:eastAsia="仿宋" w:hAnsi="仿宋" w:cs="仿宋" w:hint="eastAsia"/>
          <w:sz w:val="32"/>
          <w:szCs w:val="32"/>
        </w:rPr>
        <w:t>1.积极参加“不忘初心、牢记使命”主题教育等政治学习活动。</w:t>
      </w:r>
      <w:r>
        <w:rPr>
          <w:rFonts w:ascii="仿宋" w:eastAsia="仿宋" w:hAnsi="仿宋" w:cs="仿宋" w:hint="eastAsia"/>
          <w:color w:val="000000"/>
          <w:sz w:val="32"/>
          <w:szCs w:val="32"/>
        </w:rPr>
        <w:t>认认真真读原著、学原文、悟原理，全面系统学、深入思考学、联系实际学，全面系统掌握习近平新时代中国特色社会主义思想的核心要义、精神实质、丰富内涵和实践要求，在学懂弄通做实上狠下功夫。同时，结合分管工作，</w:t>
      </w:r>
      <w:r>
        <w:rPr>
          <w:rFonts w:ascii="仿宋" w:eastAsia="仿宋" w:hAnsi="仿宋" w:cs="仿宋" w:hint="eastAsia"/>
          <w:color w:val="000000"/>
          <w:sz w:val="32"/>
          <w:szCs w:val="32"/>
        </w:rPr>
        <w:lastRenderedPageBreak/>
        <w:t>自觉阅读管理著作，结合管理经验，系统学习学校管理理论，提升管理水平。</w:t>
      </w:r>
    </w:p>
    <w:p w:rsidR="00C32FDA" w:rsidRDefault="0088614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注意在学习中思考，理论联系实际，努力做到知行合一。做到勤思考，思考学校、教师、学生发展，思考专业、课程、团队建设，思考教改、课改、科研服务等等；做到多实践，谋定而动，不断发力，系统推进，成果导向。</w:t>
      </w:r>
    </w:p>
    <w:p w:rsidR="00C32FDA" w:rsidRDefault="0088614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坚持学习的问题导向性。没有问题的学习就没有质量，学为求变，变为求新。我在学习中主动地改变自己、改变方法、改变视角，强化问题意识，时刻以看不出问题是最大的问题来警示自己。因此平时我特别关注师生的热点问题，找准切入点，把握问题的动向，积极寻找缺失问题的途径，寻求不断地发展。</w:t>
      </w:r>
    </w:p>
    <w:p w:rsidR="00C32FDA" w:rsidRPr="005419D7" w:rsidRDefault="00886141" w:rsidP="005419D7">
      <w:pPr>
        <w:ind w:firstLineChars="200" w:firstLine="600"/>
        <w:rPr>
          <w:rFonts w:ascii="黑体" w:eastAsia="黑体" w:hAnsi="黑体"/>
          <w:bCs/>
          <w:sz w:val="30"/>
          <w:szCs w:val="30"/>
        </w:rPr>
      </w:pPr>
      <w:r w:rsidRPr="005419D7">
        <w:rPr>
          <w:rFonts w:ascii="黑体" w:eastAsia="黑体" w:hAnsi="黑体" w:hint="eastAsia"/>
          <w:bCs/>
          <w:sz w:val="30"/>
          <w:szCs w:val="30"/>
        </w:rPr>
        <w:t>二、强化责任担当，全力抓好管理队伍建设</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一年来，在学院党</w:t>
      </w:r>
      <w:r w:rsidR="00472566">
        <w:rPr>
          <w:rFonts w:ascii="仿宋" w:eastAsia="仿宋" w:hAnsi="仿宋" w:cs="仿宋" w:hint="eastAsia"/>
          <w:color w:val="000000"/>
          <w:sz w:val="32"/>
          <w:szCs w:val="32"/>
        </w:rPr>
        <w:t>委的正确领导下，全力抓好教学、招生就业、人事、科研、实训、师芳</w:t>
      </w:r>
      <w:r>
        <w:rPr>
          <w:rFonts w:ascii="仿宋" w:eastAsia="仿宋" w:hAnsi="仿宋" w:cs="仿宋" w:hint="eastAsia"/>
          <w:color w:val="000000"/>
          <w:sz w:val="32"/>
          <w:szCs w:val="32"/>
        </w:rPr>
        <w:t>学</w:t>
      </w:r>
      <w:r w:rsidR="00472566">
        <w:rPr>
          <w:rFonts w:ascii="仿宋" w:eastAsia="仿宋" w:hAnsi="仿宋" w:cs="仿宋" w:hint="eastAsia"/>
          <w:color w:val="000000"/>
          <w:sz w:val="32"/>
          <w:szCs w:val="32"/>
        </w:rPr>
        <w:t>校</w:t>
      </w:r>
      <w:r>
        <w:rPr>
          <w:rFonts w:ascii="仿宋" w:eastAsia="仿宋" w:hAnsi="仿宋" w:cs="仿宋" w:hint="eastAsia"/>
          <w:color w:val="000000"/>
          <w:sz w:val="32"/>
          <w:szCs w:val="32"/>
        </w:rPr>
        <w:t>等管理队伍建设,解放思想，真抓实干，以勤政务实的作风，开拓进取的精神，深入推进管理的规范化、科学化。</w:t>
      </w:r>
    </w:p>
    <w:p w:rsidR="00C32FDA" w:rsidRPr="005419D7" w:rsidRDefault="005419D7"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（一）</w:t>
      </w:r>
      <w:r w:rsidR="00886141" w:rsidRPr="005419D7">
        <w:rPr>
          <w:rFonts w:ascii="楷体" w:eastAsia="楷体" w:hAnsi="楷体" w:cs="仿宋" w:hint="eastAsia"/>
          <w:b/>
          <w:color w:val="000000"/>
          <w:sz w:val="32"/>
          <w:szCs w:val="32"/>
        </w:rPr>
        <w:t>自觉维护学院领导班子和领导集体的团结统一</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作为班子成员中的一名副职，我把自己定位于：首先坚决服从和贯彻院党委的决策，同时又要在职责范围内独立、大胆地开展工作；既当好助手、参谋，又当好战斗员和指导员。主动维护院党委和主要领导的威信，维护领导班子的团</w:t>
      </w:r>
      <w:r>
        <w:rPr>
          <w:rFonts w:ascii="仿宋" w:eastAsia="仿宋" w:hAnsi="仿宋" w:cs="仿宋" w:hint="eastAsia"/>
          <w:color w:val="000000"/>
          <w:sz w:val="32"/>
          <w:szCs w:val="32"/>
        </w:rPr>
        <w:lastRenderedPageBreak/>
        <w:t>结，在摆正与正职关系的同时，注意发挥处室职能，发挥老师和职工的创造性和主动性。</w:t>
      </w:r>
    </w:p>
    <w:p w:rsidR="00C32FDA" w:rsidRPr="005419D7" w:rsidRDefault="005419D7"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（二）</w:t>
      </w:r>
      <w:r w:rsidR="00886141" w:rsidRPr="005419D7">
        <w:rPr>
          <w:rFonts w:ascii="楷体" w:eastAsia="楷体" w:hAnsi="楷体" w:cs="仿宋" w:hint="eastAsia"/>
          <w:b/>
          <w:color w:val="000000"/>
          <w:sz w:val="32"/>
          <w:szCs w:val="32"/>
        </w:rPr>
        <w:t>做到以身作则，严于律己，宽以待人</w:t>
      </w:r>
    </w:p>
    <w:p w:rsidR="00C32FDA" w:rsidRDefault="00886141">
      <w:pPr>
        <w:ind w:firstLine="640"/>
        <w:rPr>
          <w:rFonts w:ascii="仿宋" w:eastAsia="仿宋" w:hAnsi="仿宋" w:cs="仿宋"/>
          <w:color w:val="000000"/>
          <w:sz w:val="32"/>
          <w:szCs w:val="32"/>
        </w:rPr>
      </w:pPr>
      <w:r>
        <w:rPr>
          <w:rFonts w:ascii="仿宋" w:eastAsia="仿宋" w:hAnsi="仿宋" w:cs="仿宋" w:hint="eastAsia"/>
          <w:color w:val="000000"/>
          <w:sz w:val="32"/>
          <w:szCs w:val="32"/>
        </w:rPr>
        <w:t>“为政以德”，坚持以身作则，勤奋工作。始终做到三个坚持：一是坚持以学校大局为重，不计个人得失，全心投入工作；二是坚持与分管干部勤沟通，定期开展干部民主生活会，勇于开展批评与自我批评，遇事不推诿，不扯皮，敢于承担责任；三是坚持师生为本，主动关心师生，深入了解师生疾苦，组织开展好师生的各项活动，让师生感受到了学校的温暖。</w:t>
      </w:r>
    </w:p>
    <w:p w:rsidR="00C32FDA" w:rsidRPr="005419D7" w:rsidRDefault="005419D7"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（三）</w:t>
      </w:r>
      <w:r w:rsidR="00886141" w:rsidRPr="005419D7">
        <w:rPr>
          <w:rFonts w:ascii="楷体" w:eastAsia="楷体" w:hAnsi="楷体" w:cs="仿宋" w:hint="eastAsia"/>
          <w:b/>
          <w:color w:val="000000"/>
          <w:sz w:val="32"/>
          <w:szCs w:val="32"/>
        </w:rPr>
        <w:t>强化责任担当意识，加强管理队伍建设</w:t>
      </w:r>
    </w:p>
    <w:p w:rsidR="00C32FDA" w:rsidRDefault="00032F70" w:rsidP="005419D7">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由于自身分管工作多，任务重，做不到面面俱到，因此抓好管理队伍建设是抓好</w:t>
      </w:r>
      <w:r w:rsidR="00886141">
        <w:rPr>
          <w:rFonts w:ascii="仿宋" w:eastAsia="仿宋" w:hAnsi="仿宋" w:cs="仿宋" w:hint="eastAsia"/>
          <w:color w:val="000000"/>
          <w:sz w:val="32"/>
          <w:szCs w:val="32"/>
        </w:rPr>
        <w:t>分管工作的前提。在加强管理队伍建设上，做到以“主题教育”为纲领，强化干部责任意识、担当意识、创新意识、服务意识，在干事创业的实践中发现人才、培养人才，做好新老干部帮扶互助，做好干部梯队建设。在管理干部建设中坚持成果导向和人文关怀相结合，既注重各项工作开展的实效，要求学院重点工作重点做、部门常规工作细处做，临时工作用心做，又注重在具体工作中的指导和</w:t>
      </w:r>
      <w:r w:rsidR="00472566">
        <w:rPr>
          <w:rFonts w:ascii="仿宋" w:eastAsia="仿宋" w:hAnsi="仿宋" w:cs="仿宋" w:hint="eastAsia"/>
          <w:color w:val="000000"/>
          <w:sz w:val="32"/>
          <w:szCs w:val="32"/>
        </w:rPr>
        <w:t>协调，尽力为管理干部定好位、铺好路，多关心、勤帮扶</w:t>
      </w:r>
      <w:r w:rsidR="00886141">
        <w:rPr>
          <w:rFonts w:ascii="仿宋" w:eastAsia="仿宋" w:hAnsi="仿宋" w:cs="仿宋" w:hint="eastAsia"/>
          <w:color w:val="000000"/>
          <w:sz w:val="32"/>
          <w:szCs w:val="32"/>
        </w:rPr>
        <w:t>。</w:t>
      </w:r>
    </w:p>
    <w:p w:rsidR="00C32FDA" w:rsidRPr="005419D7" w:rsidRDefault="00886141" w:rsidP="005419D7">
      <w:pPr>
        <w:snapToGrid w:val="0"/>
        <w:spacing w:line="360" w:lineRule="auto"/>
        <w:ind w:firstLineChars="200" w:firstLine="600"/>
        <w:rPr>
          <w:rFonts w:ascii="黑体" w:eastAsia="黑体" w:hAnsi="黑体"/>
          <w:bCs/>
          <w:sz w:val="30"/>
          <w:szCs w:val="30"/>
        </w:rPr>
      </w:pPr>
      <w:r w:rsidRPr="005419D7">
        <w:rPr>
          <w:rFonts w:ascii="黑体" w:eastAsia="黑体" w:hAnsi="黑体" w:hint="eastAsia"/>
          <w:bCs/>
          <w:sz w:val="30"/>
          <w:szCs w:val="30"/>
        </w:rPr>
        <w:t>三、加强改革创新，扎实推进学院重点工作</w:t>
      </w:r>
    </w:p>
    <w:p w:rsidR="00C32FDA" w:rsidRDefault="00886141" w:rsidP="005419D7">
      <w:pPr>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一年来，围绕“内涵建设促进年暨改革创新年”年度重点工作，带领各分管部门谋篇布局，踏实工作，取得了一系列成果。</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（一）教学管理工作</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1.教学诊改。本年度邀请全国诊改委专家姜义林教授做专题讲座1次，发布任务4批次，完成各类任务180余项，顺利通过了河北省教育厅诊改工作的专项检查。</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2.职教大讲堂。今年共举办职教大讲堂9期，邀请校外专家5人，校内领导老师9人，累计参训2100余人次。</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3.精品课建设。《学前心理学》、《幼儿教师口语》两门精品在线开放课程已经建设完成，其中《幼儿教师口语》获得省级立项。</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4.青年教师培养。制定了《泊头职业学院青年教师指导团队建设方案》，组建了12人的青年教师教学指导团队，对近三年入职的青年教师进行听评课</w:t>
      </w:r>
      <w:r w:rsidR="00472566">
        <w:rPr>
          <w:rFonts w:ascii="仿宋" w:eastAsia="仿宋" w:hAnsi="仿宋" w:cs="仿宋" w:hint="eastAsia"/>
          <w:color w:val="000000"/>
          <w:sz w:val="32"/>
          <w:szCs w:val="32"/>
        </w:rPr>
        <w:t>培养</w:t>
      </w:r>
      <w:r>
        <w:rPr>
          <w:rFonts w:ascii="仿宋" w:eastAsia="仿宋" w:hAnsi="仿宋" w:cs="仿宋" w:hint="eastAsia"/>
          <w:color w:val="000000"/>
          <w:sz w:val="32"/>
          <w:szCs w:val="32"/>
        </w:rPr>
        <w:t>。</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5.产教联盟活动。组织召开了沧州市学前教育产教联盟创新发展学术研讨会，100多名幼儿园园长参加培训。并组织联盟单位49名幼儿园教师赴山东、江苏、等地6所优质幼儿园学习交流。成功举办了学前教育专业校企合作签约授牌仪式，签约幼儿园46家。</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（二）科研服务工作</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w:t>
      </w:r>
      <w:r w:rsidR="00032F70">
        <w:rPr>
          <w:rFonts w:ascii="仿宋" w:eastAsia="仿宋" w:hAnsi="仿宋" w:cs="仿宋" w:hint="eastAsia"/>
          <w:color w:val="000000"/>
          <w:sz w:val="32"/>
          <w:szCs w:val="32"/>
        </w:rPr>
        <w:t>本年度</w:t>
      </w:r>
      <w:r>
        <w:rPr>
          <w:rFonts w:ascii="仿宋" w:eastAsia="仿宋" w:hAnsi="仿宋" w:cs="仿宋" w:hint="eastAsia"/>
          <w:color w:val="000000"/>
          <w:sz w:val="32"/>
          <w:szCs w:val="32"/>
        </w:rPr>
        <w:t>，院级课题共立项9项，结题10项，在研课</w:t>
      </w:r>
      <w:r>
        <w:rPr>
          <w:rFonts w:ascii="仿宋" w:eastAsia="仿宋" w:hAnsi="仿宋" w:cs="仿宋" w:hint="eastAsia"/>
          <w:color w:val="000000"/>
          <w:sz w:val="32"/>
          <w:szCs w:val="32"/>
        </w:rPr>
        <w:lastRenderedPageBreak/>
        <w:t>题32项。</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2.本年度成功立项课题20项，其中省级4项、市级16项。结题17项，其中省级6项、市级11项；在研课题34项。</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w:t>
      </w:r>
      <w:r w:rsidR="00032F70" w:rsidRPr="00032F70">
        <w:rPr>
          <w:rFonts w:ascii="仿宋" w:eastAsia="仿宋" w:hAnsi="仿宋" w:cs="仿宋" w:hint="eastAsia"/>
          <w:color w:val="000000"/>
          <w:sz w:val="32"/>
          <w:szCs w:val="32"/>
        </w:rPr>
        <w:t xml:space="preserve"> </w:t>
      </w:r>
      <w:r w:rsidR="00032F70">
        <w:rPr>
          <w:rFonts w:ascii="仿宋" w:eastAsia="仿宋" w:hAnsi="仿宋" w:cs="仿宋" w:hint="eastAsia"/>
          <w:color w:val="000000"/>
          <w:sz w:val="32"/>
          <w:szCs w:val="32"/>
        </w:rPr>
        <w:t>本年度</w:t>
      </w:r>
      <w:r>
        <w:rPr>
          <w:rFonts w:ascii="仿宋" w:eastAsia="仿宋" w:hAnsi="仿宋" w:cs="仿宋" w:hint="eastAsia"/>
          <w:color w:val="000000"/>
          <w:sz w:val="32"/>
          <w:szCs w:val="32"/>
        </w:rPr>
        <w:t>发表论文151篇，核心2篇；编著3本；教材3本；实用新型专利1项。</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4.全年共编印学报4期，发表论文116篇。</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5.完成河北省教育厅的全国普通高校科技统计数据平台填报，采集4千多条科研数据。</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（三）招生就业、创新创业工作</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1.招生工作。在招生就业处的辛勤努力下，今年完成新生录取4519人，招生人数达到历史之最。</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2.就业工作。组织2019年校园人才双选会，377家用人单位携4700余个就业实习</w:t>
      </w:r>
      <w:r w:rsidR="0064779A">
        <w:rPr>
          <w:rFonts w:ascii="仿宋" w:eastAsia="仿宋" w:hAnsi="仿宋" w:cs="仿宋" w:hint="eastAsia"/>
          <w:color w:val="000000"/>
          <w:sz w:val="32"/>
          <w:szCs w:val="32"/>
        </w:rPr>
        <w:t>岗位到现场招聘</w:t>
      </w:r>
      <w:r>
        <w:rPr>
          <w:rFonts w:ascii="仿宋" w:eastAsia="仿宋" w:hAnsi="仿宋" w:cs="仿宋" w:hint="eastAsia"/>
          <w:color w:val="000000"/>
          <w:sz w:val="32"/>
          <w:szCs w:val="32"/>
        </w:rPr>
        <w:t>。据统计，双选会当天共有1415名学生与用人单位达成了实习就业的初步意向，就业意向率达99.58%。</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3.创新教育工作。在由教育部主办的第六届“学创杯”全国大学生创业综合模拟大赛全国总决赛中，我院孟胜英、周丽、段凤三位老师</w:t>
      </w:r>
      <w:r w:rsidR="0064779A">
        <w:rPr>
          <w:rFonts w:ascii="仿宋" w:eastAsia="仿宋" w:hAnsi="仿宋" w:cs="仿宋" w:hint="eastAsia"/>
          <w:color w:val="000000"/>
          <w:sz w:val="32"/>
          <w:szCs w:val="32"/>
        </w:rPr>
        <w:t>带队参加，</w:t>
      </w:r>
      <w:r>
        <w:rPr>
          <w:rFonts w:ascii="仿宋" w:eastAsia="仿宋" w:hAnsi="仿宋" w:cs="仿宋" w:hint="eastAsia"/>
          <w:color w:val="000000"/>
          <w:sz w:val="32"/>
          <w:szCs w:val="32"/>
        </w:rPr>
        <w:t>荣获一等奖。</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4.创业工作。学院申报的“泊头职业学院众创空间建设”项目正式立项，并获批沧州市财政局下拨经费20万元。</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w:t>
      </w:r>
      <w:r w:rsidR="005419D7" w:rsidRPr="005419D7">
        <w:rPr>
          <w:rFonts w:ascii="楷体" w:eastAsia="楷体" w:hAnsi="楷体" w:cs="仿宋" w:hint="eastAsia"/>
          <w:b/>
          <w:color w:val="000000"/>
          <w:sz w:val="32"/>
          <w:szCs w:val="32"/>
        </w:rPr>
        <w:t>四</w:t>
      </w:r>
      <w:r w:rsidRPr="005419D7">
        <w:rPr>
          <w:rFonts w:ascii="楷体" w:eastAsia="楷体" w:hAnsi="楷体" w:cs="仿宋" w:hint="eastAsia"/>
          <w:b/>
          <w:color w:val="000000"/>
          <w:sz w:val="32"/>
          <w:szCs w:val="32"/>
        </w:rPr>
        <w:t>）人事管理工作</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1.完成内设机构申报工作。调整课时费标准，绩效从1.83</w:t>
      </w:r>
      <w:r w:rsidR="00472566">
        <w:rPr>
          <w:rFonts w:ascii="仿宋" w:eastAsia="仿宋" w:hAnsi="仿宋" w:cs="仿宋" w:hint="eastAsia"/>
          <w:color w:val="000000"/>
          <w:sz w:val="32"/>
          <w:szCs w:val="32"/>
        </w:rPr>
        <w:t>提</w:t>
      </w:r>
      <w:r>
        <w:rPr>
          <w:rFonts w:ascii="仿宋" w:eastAsia="仿宋" w:hAnsi="仿宋" w:cs="仿宋" w:hint="eastAsia"/>
          <w:color w:val="000000"/>
          <w:sz w:val="32"/>
          <w:szCs w:val="32"/>
        </w:rPr>
        <w:t>到2.0。</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2.加强师德师风建设，规范教师职业行为，将《师德考核》与年度考核、教学质量考核成为并行的三大考核指标。</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3.完善和改革教师公开招聘，加强专职辅导员队伍建设。</w:t>
      </w:r>
    </w:p>
    <w:p w:rsidR="00C32FDA" w:rsidRDefault="00472566">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w:t>
      </w:r>
      <w:r w:rsidR="00886141">
        <w:rPr>
          <w:rFonts w:ascii="仿宋" w:eastAsia="仿宋" w:hAnsi="仿宋" w:cs="仿宋" w:hint="eastAsia"/>
          <w:color w:val="000000"/>
          <w:sz w:val="32"/>
          <w:szCs w:val="32"/>
        </w:rPr>
        <w:t>.修订绩效工资分配办法：实现院系两级管理体制，体现责权利的统一。</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w:t>
      </w:r>
      <w:r w:rsidR="005419D7" w:rsidRPr="005419D7">
        <w:rPr>
          <w:rFonts w:ascii="楷体" w:eastAsia="楷体" w:hAnsi="楷体" w:cs="仿宋" w:hint="eastAsia"/>
          <w:b/>
          <w:color w:val="000000"/>
          <w:sz w:val="32"/>
          <w:szCs w:val="32"/>
        </w:rPr>
        <w:t>五</w:t>
      </w:r>
      <w:r w:rsidRPr="005419D7">
        <w:rPr>
          <w:rFonts w:ascii="楷体" w:eastAsia="楷体" w:hAnsi="楷体" w:cs="仿宋" w:hint="eastAsia"/>
          <w:b/>
          <w:color w:val="000000"/>
          <w:sz w:val="32"/>
          <w:szCs w:val="32"/>
        </w:rPr>
        <w:t>）实训管理工作</w:t>
      </w:r>
    </w:p>
    <w:p w:rsidR="00032F70"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1.坚持精细化管理、贴心化服务。保障</w:t>
      </w:r>
      <w:r w:rsidR="002D02CD">
        <w:rPr>
          <w:rFonts w:ascii="仿宋" w:eastAsia="仿宋" w:hAnsi="仿宋" w:cs="仿宋" w:hint="eastAsia"/>
          <w:color w:val="000000"/>
          <w:sz w:val="32"/>
          <w:szCs w:val="32"/>
        </w:rPr>
        <w:t>了</w:t>
      </w:r>
      <w:r>
        <w:rPr>
          <w:rFonts w:ascii="仿宋" w:eastAsia="仿宋" w:hAnsi="仿宋" w:cs="仿宋" w:hint="eastAsia"/>
          <w:color w:val="000000"/>
          <w:sz w:val="32"/>
          <w:szCs w:val="32"/>
        </w:rPr>
        <w:t>各专业校内</w:t>
      </w:r>
      <w:r w:rsidR="0064779A">
        <w:rPr>
          <w:rFonts w:ascii="仿宋" w:eastAsia="仿宋" w:hAnsi="仿宋" w:cs="仿宋" w:hint="eastAsia"/>
          <w:color w:val="000000"/>
          <w:sz w:val="32"/>
          <w:szCs w:val="32"/>
        </w:rPr>
        <w:t>实训教学设施设备的正常运行</w:t>
      </w:r>
      <w:r>
        <w:rPr>
          <w:rFonts w:ascii="仿宋" w:eastAsia="仿宋" w:hAnsi="仿宋" w:cs="仿宋" w:hint="eastAsia"/>
          <w:color w:val="000000"/>
          <w:sz w:val="32"/>
          <w:szCs w:val="32"/>
        </w:rPr>
        <w:t>。</w:t>
      </w:r>
    </w:p>
    <w:p w:rsidR="0064779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2.加强图书馆的服务管理工作。利用微信端探索创新图书借阅服务方式，建立小读者服务团，引导学生多读书、读好书，开展</w:t>
      </w:r>
      <w:r w:rsidR="002D02CD">
        <w:rPr>
          <w:rFonts w:ascii="仿宋" w:eastAsia="仿宋" w:hAnsi="仿宋" w:cs="仿宋" w:hint="eastAsia"/>
          <w:color w:val="000000"/>
          <w:sz w:val="32"/>
          <w:szCs w:val="32"/>
        </w:rPr>
        <w:t>了</w:t>
      </w:r>
      <w:r>
        <w:rPr>
          <w:rFonts w:ascii="仿宋" w:eastAsia="仿宋" w:hAnsi="仿宋" w:cs="仿宋" w:hint="eastAsia"/>
          <w:color w:val="000000"/>
          <w:sz w:val="32"/>
          <w:szCs w:val="32"/>
        </w:rPr>
        <w:t>书香校园活动。</w:t>
      </w:r>
    </w:p>
    <w:p w:rsidR="00C32FDA" w:rsidRPr="005419D7" w:rsidRDefault="00886141" w:rsidP="005419D7">
      <w:pPr>
        <w:ind w:firstLineChars="200" w:firstLine="643"/>
        <w:jc w:val="left"/>
        <w:rPr>
          <w:rFonts w:ascii="楷体" w:eastAsia="楷体" w:hAnsi="楷体" w:cs="仿宋"/>
          <w:b/>
          <w:color w:val="000000"/>
          <w:sz w:val="32"/>
          <w:szCs w:val="32"/>
        </w:rPr>
      </w:pPr>
      <w:r w:rsidRPr="005419D7">
        <w:rPr>
          <w:rFonts w:ascii="楷体" w:eastAsia="楷体" w:hAnsi="楷体" w:cs="仿宋" w:hint="eastAsia"/>
          <w:b/>
          <w:color w:val="000000"/>
          <w:sz w:val="32"/>
          <w:szCs w:val="32"/>
        </w:rPr>
        <w:t>（</w:t>
      </w:r>
      <w:r w:rsidR="005419D7" w:rsidRPr="005419D7">
        <w:rPr>
          <w:rFonts w:ascii="楷体" w:eastAsia="楷体" w:hAnsi="楷体" w:cs="仿宋" w:hint="eastAsia"/>
          <w:b/>
          <w:color w:val="000000"/>
          <w:sz w:val="32"/>
          <w:szCs w:val="32"/>
        </w:rPr>
        <w:t>六</w:t>
      </w:r>
      <w:r w:rsidRPr="005419D7">
        <w:rPr>
          <w:rFonts w:ascii="楷体" w:eastAsia="楷体" w:hAnsi="楷体" w:cs="仿宋" w:hint="eastAsia"/>
          <w:b/>
          <w:color w:val="000000"/>
          <w:sz w:val="32"/>
          <w:szCs w:val="32"/>
        </w:rPr>
        <w:t>）师芳学校工作</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1.强化办学的规范性。践行依法治校，优化常</w:t>
      </w:r>
      <w:r w:rsidR="002D02CD">
        <w:rPr>
          <w:rFonts w:ascii="仿宋" w:eastAsia="仿宋" w:hAnsi="仿宋" w:cs="仿宋" w:hint="eastAsia"/>
          <w:color w:val="000000"/>
          <w:sz w:val="32"/>
          <w:szCs w:val="32"/>
        </w:rPr>
        <w:t>规管理机制，完善各种制度，抓稳定、保平安、促和谐。全年出台、</w:t>
      </w:r>
      <w:r>
        <w:rPr>
          <w:rFonts w:ascii="仿宋" w:eastAsia="仿宋" w:hAnsi="仿宋" w:cs="仿宋" w:hint="eastAsia"/>
          <w:color w:val="000000"/>
          <w:sz w:val="32"/>
          <w:szCs w:val="32"/>
        </w:rPr>
        <w:t>试运行规章制度40项。检查评比64次，整改问题30余个。</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w:t>
      </w:r>
      <w:r w:rsidR="002D02CD">
        <w:rPr>
          <w:rFonts w:ascii="仿宋" w:eastAsia="仿宋" w:hAnsi="仿宋" w:cs="仿宋" w:hint="eastAsia"/>
          <w:color w:val="000000"/>
          <w:sz w:val="32"/>
          <w:szCs w:val="32"/>
        </w:rPr>
        <w:t>坚持育人的发展性。建立多层次</w:t>
      </w:r>
      <w:r>
        <w:rPr>
          <w:rFonts w:ascii="仿宋" w:eastAsia="仿宋" w:hAnsi="仿宋" w:cs="仿宋" w:hint="eastAsia"/>
          <w:color w:val="000000"/>
          <w:sz w:val="32"/>
          <w:szCs w:val="32"/>
        </w:rPr>
        <w:t>横求宽泛、纵求长远的校本育人文化。启动了生活能力培养工程、学习能力培养工程、励志系列教育、传统美德系列教育、心理健康系列教育、健康体魄系列教育、家校共建系列教育、探索新媒体系列教育。</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3.遵循教学教研的科学性。遵循教学教研的的科学性，启动精细化管理。明确提出精准教研、精准教学、精准对标、精准检测、精准分析。全年集体备课1696次，电子导学案3064个，观课议课401</w:t>
      </w:r>
      <w:r w:rsidR="002D02CD">
        <w:rPr>
          <w:rFonts w:ascii="仿宋" w:eastAsia="仿宋" w:hAnsi="仿宋" w:cs="仿宋" w:hint="eastAsia"/>
          <w:color w:val="000000"/>
          <w:sz w:val="32"/>
          <w:szCs w:val="32"/>
        </w:rPr>
        <w:t>节，</w:t>
      </w:r>
      <w:r>
        <w:rPr>
          <w:rFonts w:ascii="仿宋" w:eastAsia="仿宋" w:hAnsi="仿宋" w:cs="仿宋" w:hint="eastAsia"/>
          <w:color w:val="000000"/>
          <w:sz w:val="32"/>
          <w:szCs w:val="32"/>
        </w:rPr>
        <w:t>检测分析8次，个例调研43个，教学教研成效显著。</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4.2019中考再创</w:t>
      </w:r>
      <w:r w:rsidR="00F233DF">
        <w:rPr>
          <w:rFonts w:ascii="仿宋" w:eastAsia="仿宋" w:hAnsi="仿宋" w:cs="仿宋" w:hint="eastAsia"/>
          <w:color w:val="000000"/>
          <w:sz w:val="32"/>
          <w:szCs w:val="32"/>
        </w:rPr>
        <w:t>辉煌，在全市各分数段优势明显，实现了圆满收官。今年在校生人数</w:t>
      </w:r>
      <w:r>
        <w:rPr>
          <w:rFonts w:ascii="仿宋" w:eastAsia="仿宋" w:hAnsi="仿宋" w:cs="仿宋" w:hint="eastAsia"/>
          <w:color w:val="000000"/>
          <w:sz w:val="32"/>
          <w:szCs w:val="32"/>
        </w:rPr>
        <w:t>6090</w:t>
      </w:r>
      <w:r w:rsidR="002D02CD">
        <w:rPr>
          <w:rFonts w:ascii="仿宋" w:eastAsia="仿宋" w:hAnsi="仿宋" w:cs="仿宋" w:hint="eastAsia"/>
          <w:color w:val="000000"/>
          <w:sz w:val="32"/>
          <w:szCs w:val="32"/>
        </w:rPr>
        <w:t>人，达到了师芳史上最高</w:t>
      </w:r>
      <w:r>
        <w:rPr>
          <w:rFonts w:ascii="仿宋" w:eastAsia="仿宋" w:hAnsi="仿宋" w:cs="仿宋" w:hint="eastAsia"/>
          <w:color w:val="000000"/>
          <w:sz w:val="32"/>
          <w:szCs w:val="32"/>
        </w:rPr>
        <w:t>。现77</w:t>
      </w:r>
      <w:r w:rsidR="00F233DF">
        <w:rPr>
          <w:rFonts w:ascii="仿宋" w:eastAsia="仿宋" w:hAnsi="仿宋" w:cs="仿宋" w:hint="eastAsia"/>
          <w:color w:val="000000"/>
          <w:sz w:val="32"/>
          <w:szCs w:val="32"/>
        </w:rPr>
        <w:t>个教学班，全年各项工作安全稳定</w:t>
      </w:r>
      <w:r>
        <w:rPr>
          <w:rFonts w:ascii="仿宋" w:eastAsia="仿宋" w:hAnsi="仿宋" w:cs="仿宋" w:hint="eastAsia"/>
          <w:color w:val="000000"/>
          <w:sz w:val="32"/>
          <w:szCs w:val="32"/>
        </w:rPr>
        <w:t>。</w:t>
      </w:r>
    </w:p>
    <w:p w:rsidR="00C32FDA" w:rsidRDefault="00886141">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5.学院党委高屋建瓴，改善师芳办公学习生活条件。安装中央空调、新风系统，建设标准体育场、牡丹园、月季园、银</w:t>
      </w:r>
      <w:r w:rsidR="00F233DF">
        <w:rPr>
          <w:rFonts w:ascii="仿宋" w:eastAsia="仿宋" w:hAnsi="仿宋" w:cs="仿宋" w:hint="eastAsia"/>
          <w:color w:val="000000"/>
          <w:sz w:val="32"/>
          <w:szCs w:val="32"/>
        </w:rPr>
        <w:t>杏林、实验楼、洗浴、教师宿舍等让师芳的硬件设施、工作学习环境不断改善</w:t>
      </w:r>
      <w:r>
        <w:rPr>
          <w:rFonts w:ascii="仿宋" w:eastAsia="仿宋" w:hAnsi="仿宋" w:cs="仿宋" w:hint="eastAsia"/>
          <w:color w:val="000000"/>
          <w:sz w:val="32"/>
          <w:szCs w:val="32"/>
        </w:rPr>
        <w:t>，幸福指数不断提升。</w:t>
      </w:r>
    </w:p>
    <w:p w:rsidR="00C32FDA" w:rsidRPr="005419D7" w:rsidRDefault="00886141" w:rsidP="005419D7">
      <w:pPr>
        <w:ind w:firstLineChars="200" w:firstLine="600"/>
        <w:rPr>
          <w:rFonts w:ascii="黑体" w:eastAsia="黑体" w:hAnsi="黑体"/>
          <w:bCs/>
          <w:sz w:val="30"/>
          <w:szCs w:val="30"/>
        </w:rPr>
      </w:pPr>
      <w:r w:rsidRPr="005419D7">
        <w:rPr>
          <w:rFonts w:ascii="黑体" w:eastAsia="黑体" w:hAnsi="黑体" w:hint="eastAsia"/>
          <w:bCs/>
          <w:sz w:val="30"/>
          <w:szCs w:val="30"/>
        </w:rPr>
        <w:t>四、坚持廉洁自律，努力提升自身干部形象</w:t>
      </w:r>
    </w:p>
    <w:p w:rsidR="00C32FDA" w:rsidRDefault="00886141" w:rsidP="005419D7">
      <w:pPr>
        <w:widowControl/>
        <w:shd w:val="clear" w:color="auto" w:fill="FFFFFF"/>
        <w:ind w:firstLineChars="200" w:firstLine="640"/>
        <w:jc w:val="left"/>
        <w:rPr>
          <w:rFonts w:ascii="仿宋" w:eastAsia="仿宋" w:hAnsi="仿宋" w:cs="仿宋"/>
          <w:snapToGrid w:val="0"/>
          <w:kern w:val="32"/>
          <w:sz w:val="32"/>
          <w:szCs w:val="32"/>
        </w:rPr>
      </w:pPr>
      <w:r>
        <w:rPr>
          <w:rFonts w:ascii="仿宋" w:eastAsia="仿宋" w:hAnsi="仿宋" w:cs="仿宋" w:hint="eastAsia"/>
          <w:snapToGrid w:val="0"/>
          <w:kern w:val="32"/>
          <w:sz w:val="32"/>
          <w:szCs w:val="32"/>
        </w:rPr>
        <w:t>1.率先垂范，严格自律。过去的一年里，我对工作认真负责，勤于思考，用心谋划学校工作，恪尽职守。一切以学校工作为重，不计较个人得失。在公务活动中，能做到廉洁自律，不以权谋私;坚持原则，严格把关。在财务开支、参访招待方面力求节约，坚决维护财务管理制度。</w:t>
      </w:r>
    </w:p>
    <w:p w:rsidR="00C32FDA" w:rsidRDefault="00886141" w:rsidP="005419D7">
      <w:pPr>
        <w:shd w:val="clear" w:color="auto" w:fill="FFFFFF"/>
        <w:ind w:firstLineChars="200" w:firstLine="640"/>
        <w:rPr>
          <w:rFonts w:ascii="仿宋" w:eastAsia="仿宋" w:hAnsi="仿宋" w:cs="仿宋"/>
          <w:snapToGrid w:val="0"/>
          <w:kern w:val="32"/>
          <w:sz w:val="32"/>
          <w:szCs w:val="32"/>
        </w:rPr>
      </w:pPr>
      <w:r>
        <w:rPr>
          <w:rFonts w:ascii="仿宋" w:eastAsia="仿宋" w:hAnsi="仿宋" w:cs="仿宋" w:hint="eastAsia"/>
          <w:snapToGrid w:val="0"/>
          <w:kern w:val="32"/>
          <w:sz w:val="32"/>
          <w:szCs w:val="32"/>
        </w:rPr>
        <w:t>2.民主管理，按章办事。凡需采购的物品，均首先党委提出申请，经批准后，按照规定的方案进行公开招标。严格执行民主集中制，凡涉及重大事务均由班子讨论决定，并予以公示，自觉接受群众监督。</w:t>
      </w:r>
    </w:p>
    <w:p w:rsidR="00C32FDA" w:rsidRDefault="00886141">
      <w:pPr>
        <w:widowControl/>
        <w:shd w:val="clear" w:color="auto" w:fill="FFFFFF"/>
        <w:ind w:firstLineChars="200" w:firstLine="640"/>
        <w:jc w:val="left"/>
        <w:rPr>
          <w:rFonts w:ascii="仿宋" w:eastAsia="仿宋" w:hAnsi="仿宋" w:cs="仿宋"/>
          <w:snapToGrid w:val="0"/>
          <w:kern w:val="32"/>
          <w:sz w:val="32"/>
          <w:szCs w:val="32"/>
        </w:rPr>
      </w:pPr>
      <w:r>
        <w:rPr>
          <w:rFonts w:ascii="仿宋" w:eastAsia="仿宋" w:hAnsi="仿宋" w:cs="仿宋" w:hint="eastAsia"/>
          <w:snapToGrid w:val="0"/>
          <w:kern w:val="32"/>
          <w:sz w:val="32"/>
          <w:szCs w:val="32"/>
        </w:rPr>
        <w:lastRenderedPageBreak/>
        <w:t>3.廉洁奉公，依法治校。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rsidR="00C32FDA" w:rsidRDefault="00886141">
      <w:pPr>
        <w:ind w:firstLineChars="200" w:firstLine="640"/>
        <w:jc w:val="left"/>
        <w:rPr>
          <w:rFonts w:ascii="仿宋" w:eastAsia="仿宋" w:hAnsi="仿宋" w:cs="仿宋"/>
          <w:snapToGrid w:val="0"/>
          <w:color w:val="000000"/>
          <w:kern w:val="32"/>
          <w:sz w:val="32"/>
          <w:szCs w:val="32"/>
        </w:rPr>
      </w:pPr>
      <w:r>
        <w:rPr>
          <w:rFonts w:ascii="仿宋" w:eastAsia="仿宋" w:hAnsi="仿宋" w:cs="仿宋" w:hint="eastAsia"/>
          <w:snapToGrid w:val="0"/>
          <w:color w:val="000000"/>
          <w:kern w:val="32"/>
          <w:sz w:val="32"/>
          <w:szCs w:val="32"/>
        </w:rPr>
        <w:t>4.师德</w:t>
      </w:r>
      <w:r w:rsidR="002D02CD">
        <w:rPr>
          <w:rFonts w:ascii="仿宋" w:eastAsia="仿宋" w:hAnsi="仿宋" w:cs="仿宋" w:hint="eastAsia"/>
          <w:snapToGrid w:val="0"/>
          <w:color w:val="000000"/>
          <w:kern w:val="32"/>
          <w:sz w:val="32"/>
          <w:szCs w:val="32"/>
        </w:rPr>
        <w:t>师风</w:t>
      </w:r>
      <w:r>
        <w:rPr>
          <w:rFonts w:ascii="仿宋" w:eastAsia="仿宋" w:hAnsi="仿宋" w:cs="仿宋" w:hint="eastAsia"/>
          <w:snapToGrid w:val="0"/>
          <w:color w:val="000000"/>
          <w:kern w:val="32"/>
          <w:sz w:val="32"/>
          <w:szCs w:val="32"/>
        </w:rPr>
        <w:t>建设</w:t>
      </w:r>
      <w:r w:rsidR="002D02CD">
        <w:rPr>
          <w:rFonts w:ascii="仿宋" w:eastAsia="仿宋" w:hAnsi="仿宋" w:cs="仿宋" w:hint="eastAsia"/>
          <w:snapToGrid w:val="0"/>
          <w:color w:val="000000"/>
          <w:kern w:val="32"/>
          <w:sz w:val="32"/>
          <w:szCs w:val="32"/>
        </w:rPr>
        <w:t>。</w:t>
      </w:r>
      <w:r>
        <w:rPr>
          <w:rFonts w:ascii="仿宋" w:eastAsia="仿宋" w:hAnsi="仿宋" w:cs="仿宋" w:hint="eastAsia"/>
          <w:snapToGrid w:val="0"/>
          <w:color w:val="000000"/>
          <w:kern w:val="32"/>
          <w:sz w:val="32"/>
          <w:szCs w:val="32"/>
        </w:rPr>
        <w:t>一年来我</w:t>
      </w:r>
      <w:r w:rsidR="002D02CD">
        <w:rPr>
          <w:rFonts w:ascii="仿宋" w:eastAsia="仿宋" w:hAnsi="仿宋" w:cs="仿宋" w:hint="eastAsia"/>
          <w:snapToGrid w:val="0"/>
          <w:color w:val="000000"/>
          <w:kern w:val="32"/>
          <w:sz w:val="32"/>
          <w:szCs w:val="32"/>
        </w:rPr>
        <w:t>始终保持高度的政治敏锐性，注重突出教育的针对性和高效性，组织</w:t>
      </w:r>
      <w:r>
        <w:rPr>
          <w:rFonts w:ascii="仿宋" w:eastAsia="仿宋" w:hAnsi="仿宋" w:cs="仿宋" w:hint="eastAsia"/>
          <w:snapToGrid w:val="0"/>
          <w:color w:val="000000"/>
          <w:kern w:val="32"/>
          <w:sz w:val="32"/>
          <w:szCs w:val="32"/>
        </w:rPr>
        <w:t>教师学习文件，参加师德教育培训等，大兴学习之风，民主之风，廉政之风，勤政之风。坚持</w:t>
      </w:r>
      <w:r w:rsidR="002D02CD">
        <w:rPr>
          <w:rFonts w:ascii="仿宋" w:eastAsia="仿宋" w:hAnsi="仿宋" w:cs="仿宋" w:hint="eastAsia"/>
          <w:snapToGrid w:val="0"/>
          <w:color w:val="000000"/>
          <w:kern w:val="32"/>
          <w:sz w:val="32"/>
          <w:szCs w:val="32"/>
        </w:rPr>
        <w:t>处室系部例会</w:t>
      </w:r>
      <w:r>
        <w:rPr>
          <w:rFonts w:ascii="仿宋" w:eastAsia="仿宋" w:hAnsi="仿宋" w:cs="仿宋" w:hint="eastAsia"/>
          <w:snapToGrid w:val="0"/>
          <w:color w:val="000000"/>
          <w:kern w:val="32"/>
          <w:sz w:val="32"/>
          <w:szCs w:val="32"/>
        </w:rPr>
        <w:t>制度、民主</w:t>
      </w:r>
      <w:r w:rsidR="002D02CD">
        <w:rPr>
          <w:rFonts w:ascii="仿宋" w:eastAsia="仿宋" w:hAnsi="仿宋" w:cs="仿宋" w:hint="eastAsia"/>
          <w:snapToGrid w:val="0"/>
          <w:color w:val="000000"/>
          <w:kern w:val="32"/>
          <w:sz w:val="32"/>
          <w:szCs w:val="32"/>
        </w:rPr>
        <w:t>生活会制度，</w:t>
      </w:r>
      <w:r w:rsidR="00F233DF">
        <w:rPr>
          <w:rFonts w:ascii="仿宋" w:eastAsia="仿宋" w:hAnsi="仿宋" w:cs="仿宋" w:hint="eastAsia"/>
          <w:snapToGrid w:val="0"/>
          <w:color w:val="000000"/>
          <w:kern w:val="32"/>
          <w:sz w:val="32"/>
          <w:szCs w:val="32"/>
        </w:rPr>
        <w:t>师德师风建设效果明显</w:t>
      </w:r>
      <w:r>
        <w:rPr>
          <w:rFonts w:ascii="仿宋" w:eastAsia="仿宋" w:hAnsi="仿宋" w:cs="仿宋" w:hint="eastAsia"/>
          <w:snapToGrid w:val="0"/>
          <w:color w:val="000000"/>
          <w:kern w:val="32"/>
          <w:sz w:val="32"/>
          <w:szCs w:val="32"/>
        </w:rPr>
        <w:t>。</w:t>
      </w:r>
    </w:p>
    <w:p w:rsidR="00C32FDA" w:rsidRDefault="00886141">
      <w:pPr>
        <w:ind w:firstLineChars="200" w:firstLine="640"/>
        <w:jc w:val="left"/>
        <w:rPr>
          <w:rFonts w:ascii="仿宋" w:eastAsia="仿宋" w:hAnsi="仿宋" w:cs="仿宋"/>
          <w:snapToGrid w:val="0"/>
          <w:color w:val="000000"/>
          <w:kern w:val="32"/>
          <w:sz w:val="32"/>
          <w:szCs w:val="32"/>
        </w:rPr>
      </w:pPr>
      <w:r>
        <w:rPr>
          <w:rFonts w:ascii="仿宋" w:eastAsia="仿宋" w:hAnsi="仿宋" w:cs="仿宋" w:hint="eastAsia"/>
          <w:snapToGrid w:val="0"/>
          <w:color w:val="000000"/>
          <w:kern w:val="32"/>
          <w:sz w:val="32"/>
          <w:szCs w:val="32"/>
        </w:rPr>
        <w:t>总结一年来的工作，</w:t>
      </w:r>
      <w:r w:rsidR="00F233DF">
        <w:rPr>
          <w:rFonts w:ascii="仿宋" w:eastAsia="仿宋" w:hAnsi="仿宋" w:cs="仿宋" w:hint="eastAsia"/>
          <w:snapToGrid w:val="0"/>
          <w:color w:val="000000"/>
          <w:kern w:val="32"/>
          <w:sz w:val="32"/>
          <w:szCs w:val="32"/>
        </w:rPr>
        <w:t>成绩是在学院党委的正确领导下取得的；由于个人水平有限，工作中还存在许多不足之处，例如，有时工作中犯急躁情绪；办学特色受思想的局限还不够鲜明等</w:t>
      </w:r>
      <w:r>
        <w:rPr>
          <w:rFonts w:ascii="仿宋" w:eastAsia="仿宋" w:hAnsi="仿宋" w:cs="仿宋" w:hint="eastAsia"/>
          <w:snapToGrid w:val="0"/>
          <w:color w:val="000000"/>
          <w:kern w:val="32"/>
          <w:sz w:val="32"/>
          <w:szCs w:val="32"/>
        </w:rPr>
        <w:t>。在今后的工作中，我将进一步解放思想，克服缺点和不足，努力工作</w:t>
      </w:r>
      <w:r w:rsidR="00F233DF">
        <w:rPr>
          <w:rFonts w:ascii="仿宋" w:eastAsia="仿宋" w:hAnsi="仿宋" w:cs="仿宋" w:hint="eastAsia"/>
          <w:snapToGrid w:val="0"/>
          <w:color w:val="000000"/>
          <w:kern w:val="32"/>
          <w:sz w:val="32"/>
          <w:szCs w:val="32"/>
        </w:rPr>
        <w:t>，争取更大成绩</w:t>
      </w:r>
      <w:r>
        <w:rPr>
          <w:rFonts w:ascii="仿宋" w:eastAsia="仿宋" w:hAnsi="仿宋" w:cs="仿宋" w:hint="eastAsia"/>
          <w:snapToGrid w:val="0"/>
          <w:color w:val="000000"/>
          <w:kern w:val="32"/>
          <w:sz w:val="32"/>
          <w:szCs w:val="32"/>
        </w:rPr>
        <w:t>。</w:t>
      </w:r>
    </w:p>
    <w:p w:rsidR="00C32FDA" w:rsidRDefault="00C32FDA">
      <w:pPr>
        <w:ind w:firstLineChars="1700" w:firstLine="5440"/>
        <w:jc w:val="left"/>
        <w:rPr>
          <w:rFonts w:ascii="仿宋" w:eastAsia="仿宋" w:hAnsi="仿宋" w:cs="仿宋"/>
          <w:color w:val="000000"/>
          <w:sz w:val="32"/>
          <w:szCs w:val="32"/>
        </w:rPr>
      </w:pPr>
    </w:p>
    <w:p w:rsidR="00C32FDA" w:rsidRDefault="00886141">
      <w:pPr>
        <w:ind w:firstLineChars="1700" w:firstLine="5440"/>
        <w:jc w:val="left"/>
        <w:rPr>
          <w:rFonts w:ascii="仿宋" w:eastAsia="仿宋" w:hAnsi="仿宋" w:cs="仿宋"/>
          <w:color w:val="000000"/>
          <w:sz w:val="32"/>
          <w:szCs w:val="32"/>
        </w:rPr>
      </w:pPr>
      <w:r>
        <w:rPr>
          <w:rFonts w:ascii="仿宋" w:eastAsia="仿宋" w:hAnsi="仿宋" w:cs="仿宋" w:hint="eastAsia"/>
          <w:color w:val="000000"/>
          <w:sz w:val="32"/>
          <w:szCs w:val="32"/>
        </w:rPr>
        <w:t>2020年1月10日</w:t>
      </w:r>
    </w:p>
    <w:p w:rsidR="00C32FDA" w:rsidRDefault="00C32FDA">
      <w:pPr>
        <w:rPr>
          <w:sz w:val="30"/>
          <w:szCs w:val="30"/>
        </w:rPr>
      </w:pPr>
    </w:p>
    <w:sectPr w:rsidR="00C32FDA" w:rsidSect="00C32F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04" w:rsidRDefault="00D14804" w:rsidP="00C32FDA">
      <w:r>
        <w:separator/>
      </w:r>
    </w:p>
  </w:endnote>
  <w:endnote w:type="continuationSeparator" w:id="0">
    <w:p w:rsidR="00D14804" w:rsidRDefault="00D14804" w:rsidP="00C3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DA" w:rsidRDefault="00D1480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32FDA" w:rsidRDefault="00C32FDA">
                <w:pPr>
                  <w:pStyle w:val="a3"/>
                </w:pPr>
                <w:r>
                  <w:rPr>
                    <w:rFonts w:hint="eastAsia"/>
                  </w:rPr>
                  <w:fldChar w:fldCharType="begin"/>
                </w:r>
                <w:r w:rsidR="00886141">
                  <w:rPr>
                    <w:rFonts w:hint="eastAsia"/>
                  </w:rPr>
                  <w:instrText xml:space="preserve"> PAGE  \* MERGEFORMAT </w:instrText>
                </w:r>
                <w:r>
                  <w:rPr>
                    <w:rFonts w:hint="eastAsia"/>
                  </w:rPr>
                  <w:fldChar w:fldCharType="separate"/>
                </w:r>
                <w:r w:rsidR="003D556A">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04" w:rsidRDefault="00D14804" w:rsidP="00C32FDA">
      <w:r>
        <w:separator/>
      </w:r>
    </w:p>
  </w:footnote>
  <w:footnote w:type="continuationSeparator" w:id="0">
    <w:p w:rsidR="00D14804" w:rsidRDefault="00D14804" w:rsidP="00C3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FDA"/>
    <w:rsid w:val="00032F70"/>
    <w:rsid w:val="00054F43"/>
    <w:rsid w:val="002D02CD"/>
    <w:rsid w:val="003D556A"/>
    <w:rsid w:val="00411370"/>
    <w:rsid w:val="00472566"/>
    <w:rsid w:val="005419D7"/>
    <w:rsid w:val="0064779A"/>
    <w:rsid w:val="00886141"/>
    <w:rsid w:val="00C32FDA"/>
    <w:rsid w:val="00CB583E"/>
    <w:rsid w:val="00CE3FAB"/>
    <w:rsid w:val="00D14804"/>
    <w:rsid w:val="00D24E28"/>
    <w:rsid w:val="00F233DF"/>
    <w:rsid w:val="012A6117"/>
    <w:rsid w:val="07A20B17"/>
    <w:rsid w:val="07B75778"/>
    <w:rsid w:val="0A5100DD"/>
    <w:rsid w:val="0E2F3AEB"/>
    <w:rsid w:val="0E305043"/>
    <w:rsid w:val="14301C77"/>
    <w:rsid w:val="143D6069"/>
    <w:rsid w:val="1473246D"/>
    <w:rsid w:val="14A24F87"/>
    <w:rsid w:val="15CA4AB2"/>
    <w:rsid w:val="160F09BD"/>
    <w:rsid w:val="19FB3F50"/>
    <w:rsid w:val="1C346071"/>
    <w:rsid w:val="1C360295"/>
    <w:rsid w:val="1CF86A98"/>
    <w:rsid w:val="205763B8"/>
    <w:rsid w:val="21C81371"/>
    <w:rsid w:val="24AD00CD"/>
    <w:rsid w:val="27460855"/>
    <w:rsid w:val="2ACF629F"/>
    <w:rsid w:val="2BD21510"/>
    <w:rsid w:val="2D463CD4"/>
    <w:rsid w:val="2D79046A"/>
    <w:rsid w:val="2DEC7A8C"/>
    <w:rsid w:val="2E960F2E"/>
    <w:rsid w:val="2EA138C1"/>
    <w:rsid w:val="2EBF682D"/>
    <w:rsid w:val="30CB5E40"/>
    <w:rsid w:val="32AB79E8"/>
    <w:rsid w:val="32E71993"/>
    <w:rsid w:val="33AD6DAE"/>
    <w:rsid w:val="33B80E1B"/>
    <w:rsid w:val="37737114"/>
    <w:rsid w:val="38AE2EFC"/>
    <w:rsid w:val="397F02F8"/>
    <w:rsid w:val="3C0717F8"/>
    <w:rsid w:val="3CF414C1"/>
    <w:rsid w:val="402062B4"/>
    <w:rsid w:val="426142C2"/>
    <w:rsid w:val="43463D3B"/>
    <w:rsid w:val="439215CD"/>
    <w:rsid w:val="44C62754"/>
    <w:rsid w:val="456C2187"/>
    <w:rsid w:val="456C3B24"/>
    <w:rsid w:val="479E596A"/>
    <w:rsid w:val="4A585D98"/>
    <w:rsid w:val="4BA55ADD"/>
    <w:rsid w:val="4BD06EC0"/>
    <w:rsid w:val="4C2766B9"/>
    <w:rsid w:val="4C2A57CC"/>
    <w:rsid w:val="4CEC2115"/>
    <w:rsid w:val="4DBC3F5D"/>
    <w:rsid w:val="4E0410A3"/>
    <w:rsid w:val="4F691A0E"/>
    <w:rsid w:val="59235B28"/>
    <w:rsid w:val="598A1C80"/>
    <w:rsid w:val="5F196403"/>
    <w:rsid w:val="63B97001"/>
    <w:rsid w:val="6A754799"/>
    <w:rsid w:val="6C0E46F8"/>
    <w:rsid w:val="6D372A1E"/>
    <w:rsid w:val="6E4A5CBD"/>
    <w:rsid w:val="6F006EE4"/>
    <w:rsid w:val="6F2671D3"/>
    <w:rsid w:val="6F6D56A8"/>
    <w:rsid w:val="7155140B"/>
    <w:rsid w:val="72553E4A"/>
    <w:rsid w:val="78474A43"/>
    <w:rsid w:val="7AE446F7"/>
    <w:rsid w:val="7B18274D"/>
    <w:rsid w:val="7B6A5244"/>
    <w:rsid w:val="7B7D4C60"/>
    <w:rsid w:val="7CCB67EF"/>
    <w:rsid w:val="7E757CB2"/>
    <w:rsid w:val="7F944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F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32FDA"/>
    <w:pPr>
      <w:tabs>
        <w:tab w:val="center" w:pos="4153"/>
        <w:tab w:val="right" w:pos="8306"/>
      </w:tabs>
      <w:snapToGrid w:val="0"/>
      <w:jc w:val="left"/>
    </w:pPr>
    <w:rPr>
      <w:sz w:val="18"/>
    </w:rPr>
  </w:style>
  <w:style w:type="paragraph" w:styleId="a4">
    <w:name w:val="header"/>
    <w:basedOn w:val="a"/>
    <w:qFormat/>
    <w:rsid w:val="00C32F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32FDA"/>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C32F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566</Words>
  <Characters>3229</Characters>
  <Application>Microsoft Office Word</Application>
  <DocSecurity>0</DocSecurity>
  <Lines>26</Lines>
  <Paragraphs>7</Paragraphs>
  <ScaleCrop>false</ScaleCrop>
  <Company>China</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2020-01-12T12:47:00Z</dcterms:created>
  <dcterms:modified xsi:type="dcterms:W3CDTF">2020-01-13T02:32:00Z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