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1"/>
        <w:gridCol w:w="1292"/>
        <w:gridCol w:w="1005"/>
        <w:gridCol w:w="1105"/>
        <w:gridCol w:w="1033"/>
        <w:gridCol w:w="1299"/>
        <w:gridCol w:w="1464"/>
      </w:tblGrid>
      <w:tr w:rsidR="006E36B8" w:rsidTr="00F534E4">
        <w:trPr>
          <w:trHeight w:val="776"/>
          <w:hidden/>
        </w:trPr>
        <w:tc>
          <w:tcPr>
            <w:tcW w:w="8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hAnsi="Arial" w:cs="Arial" w:hint="eastAsia"/>
                <w:vanish/>
                <w:kern w:val="0"/>
                <w:sz w:val="30"/>
                <w:szCs w:val="30"/>
              </w:rPr>
            </w:pPr>
            <w:bookmarkStart w:id="0" w:name="_GoBack" w:colFirst="0" w:colLast="0"/>
            <w:r>
              <w:rPr>
                <w:rFonts w:ascii="Arial" w:hAnsi="Arial" w:cs="Arial" w:hint="eastAsia"/>
                <w:vanish/>
                <w:kern w:val="0"/>
                <w:sz w:val="30"/>
                <w:szCs w:val="30"/>
              </w:rPr>
              <w:t>窗体顶端</w:t>
            </w:r>
          </w:p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泊头职业学院教学事故认定书</w:t>
            </w:r>
          </w:p>
          <w:p w:rsidR="006E36B8" w:rsidRDefault="006E36B8" w:rsidP="00F534E4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kern w:val="0"/>
                <w:sz w:val="24"/>
              </w:rPr>
            </w:pPr>
            <w:r>
              <w:rPr>
                <w:rFonts w:ascii="Arial" w:hAnsi="Arial" w:cs="Arial" w:hint="eastAsia"/>
                <w:vanish/>
                <w:kern w:val="0"/>
                <w:sz w:val="30"/>
                <w:szCs w:val="30"/>
              </w:rPr>
              <w:t>窗体底端</w:t>
            </w:r>
          </w:p>
        </w:tc>
      </w:tr>
      <w:tr w:rsidR="006E36B8" w:rsidTr="00F534E4">
        <w:trPr>
          <w:trHeight w:val="59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 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621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责任人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 门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606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事故基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间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606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本情况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 程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上课班级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714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事故   经过   原因</w:t>
            </w:r>
          </w:p>
        </w:tc>
        <w:tc>
          <w:tcPr>
            <w:tcW w:w="7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761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36B8" w:rsidTr="00F534E4">
        <w:trPr>
          <w:trHeight w:val="885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36B8" w:rsidTr="00F534E4">
        <w:trPr>
          <w:trHeight w:val="854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务 处核实情况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拟核定事故等级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885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36B8" w:rsidTr="00F534E4">
        <w:trPr>
          <w:trHeight w:val="901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学院主管领导意见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主管领导签名：</w:t>
            </w:r>
          </w:p>
        </w:tc>
      </w:tr>
      <w:tr w:rsidR="006E36B8" w:rsidTr="00F534E4">
        <w:trPr>
          <w:trHeight w:val="807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处理结果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435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学院党委意见</w:t>
            </w:r>
          </w:p>
        </w:tc>
        <w:tc>
          <w:tcPr>
            <w:tcW w:w="7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E36B8" w:rsidTr="00F534E4">
        <w:trPr>
          <w:trHeight w:val="388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36B8" w:rsidTr="00F534E4">
        <w:trPr>
          <w:trHeight w:val="559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8" w:rsidRDefault="006E36B8" w:rsidP="00F534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36B8" w:rsidTr="00F534E4">
        <w:trPr>
          <w:trHeight w:val="1056"/>
        </w:trPr>
        <w:tc>
          <w:tcPr>
            <w:tcW w:w="8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本人若对事故的认定与处理有不同意见，请自接到本认定书之日起10日内到学院相关部门进行申诉。 </w:t>
            </w:r>
          </w:p>
        </w:tc>
      </w:tr>
      <w:tr w:rsidR="006E36B8" w:rsidTr="00F534E4">
        <w:trPr>
          <w:trHeight w:val="745"/>
        </w:trPr>
        <w:tc>
          <w:tcPr>
            <w:tcW w:w="8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B8" w:rsidRDefault="006E36B8" w:rsidP="00F534E4">
            <w:pPr>
              <w:widowControl/>
              <w:ind w:firstLineChars="1550" w:firstLine="372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__ __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bookmarkEnd w:id="0"/>
    </w:tbl>
    <w:p w:rsidR="00A7236D" w:rsidRDefault="00A7236D"/>
    <w:sectPr w:rsidR="00A7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C6" w:rsidRDefault="00F222C6" w:rsidP="006E36B8">
      <w:r>
        <w:separator/>
      </w:r>
    </w:p>
  </w:endnote>
  <w:endnote w:type="continuationSeparator" w:id="0">
    <w:p w:rsidR="00F222C6" w:rsidRDefault="00F222C6" w:rsidP="006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C6" w:rsidRDefault="00F222C6" w:rsidP="006E36B8">
      <w:r>
        <w:separator/>
      </w:r>
    </w:p>
  </w:footnote>
  <w:footnote w:type="continuationSeparator" w:id="0">
    <w:p w:rsidR="00F222C6" w:rsidRDefault="00F222C6" w:rsidP="006E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E5"/>
    <w:rsid w:val="006E36B8"/>
    <w:rsid w:val="00A7236D"/>
    <w:rsid w:val="00E556E5"/>
    <w:rsid w:val="00F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389363-C9FB-4460-ACAB-545F36A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6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xiejianxin</dc:creator>
  <cp:keywords/>
  <dc:description/>
  <cp:lastModifiedBy>xiejianxin</cp:lastModifiedBy>
  <cp:revision>2</cp:revision>
  <dcterms:created xsi:type="dcterms:W3CDTF">2017-09-19T09:16:00Z</dcterms:created>
  <dcterms:modified xsi:type="dcterms:W3CDTF">2017-09-19T09:16:00Z</dcterms:modified>
</cp:coreProperties>
</file>